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E51" w:rsidRDefault="00D01E51" w:rsidP="00D01E51">
      <w:pPr>
        <w:pStyle w:val="Heading1"/>
        <w:spacing w:before="0" w:after="0" w:line="276" w:lineRule="auto"/>
        <w:jc w:val="left"/>
        <w:rPr>
          <w:lang w:val="en-US"/>
        </w:rPr>
      </w:pPr>
      <w:r>
        <w:rPr>
          <w:lang w:val="en-US"/>
        </w:rPr>
        <w:t xml:space="preserve">Advanced Wirtgen Group Technologies </w:t>
      </w:r>
    </w:p>
    <w:p w:rsidR="00D01E51" w:rsidRDefault="00D01E51" w:rsidP="00D01E51">
      <w:pPr>
        <w:pStyle w:val="Heading1"/>
        <w:spacing w:before="0" w:after="0" w:line="276" w:lineRule="auto"/>
        <w:jc w:val="left"/>
        <w:rPr>
          <w:lang w:val="en-US"/>
        </w:rPr>
      </w:pPr>
      <w:r>
        <w:rPr>
          <w:lang w:val="en-US"/>
        </w:rPr>
        <w:t>for Pavement Construction, Preservation</w:t>
      </w:r>
    </w:p>
    <w:p w:rsidR="00D01E51" w:rsidRDefault="00D01E51" w:rsidP="00D01E51">
      <w:pPr>
        <w:pStyle w:val="Heading1"/>
        <w:spacing w:before="0" w:after="0" w:line="276" w:lineRule="auto"/>
        <w:jc w:val="left"/>
        <w:rPr>
          <w:lang w:val="en-US"/>
        </w:rPr>
      </w:pPr>
      <w:r>
        <w:rPr>
          <w:lang w:val="en-US"/>
        </w:rPr>
        <w:t xml:space="preserve">Featured at </w:t>
      </w:r>
      <w:r w:rsidR="00EA6FC5" w:rsidRPr="00EA6FC5">
        <w:rPr>
          <w:lang w:val="en-US"/>
        </w:rPr>
        <w:t>World of Asphalt 201</w:t>
      </w:r>
      <w:r>
        <w:rPr>
          <w:lang w:val="en-US"/>
        </w:rPr>
        <w:t>9</w:t>
      </w:r>
    </w:p>
    <w:p w:rsidR="0030316D" w:rsidRPr="0022702F" w:rsidRDefault="0030316D" w:rsidP="00D01E51">
      <w:pPr>
        <w:pStyle w:val="Text"/>
        <w:jc w:val="left"/>
        <w:rPr>
          <w:lang w:val="en-US"/>
        </w:rPr>
      </w:pPr>
    </w:p>
    <w:p w:rsidR="00D01E51" w:rsidRDefault="00D01E51" w:rsidP="00790FAA">
      <w:pPr>
        <w:pStyle w:val="Text"/>
        <w:spacing w:line="276" w:lineRule="auto"/>
        <w:rPr>
          <w:rStyle w:val="Emphasis"/>
          <w:lang w:val="en-US"/>
        </w:rPr>
      </w:pPr>
      <w:r>
        <w:rPr>
          <w:rStyle w:val="Emphasis"/>
          <w:lang w:val="en-US"/>
        </w:rPr>
        <w:t xml:space="preserve">Advanced technologies from Wirtgen Group for bituminous pavement construction, preservation and recycling will be the key draw to Wirtgen's stand No. 33077 at World of Asphalt 2019 in Indianapolis Feb. 12-14. There, </w:t>
      </w:r>
      <w:r w:rsidR="00260B90">
        <w:rPr>
          <w:rStyle w:val="Emphasis"/>
          <w:lang w:val="en-US"/>
        </w:rPr>
        <w:t>products from Wirtgen, V</w:t>
      </w:r>
      <w:r w:rsidR="007F39E3">
        <w:rPr>
          <w:rStyle w:val="Emphasis"/>
          <w:lang w:val="en-US"/>
        </w:rPr>
        <w:t>ö</w:t>
      </w:r>
      <w:r w:rsidR="00260B90">
        <w:rPr>
          <w:rStyle w:val="Emphasis"/>
          <w:lang w:val="en-US"/>
        </w:rPr>
        <w:t>gele, Hamm and Kleemann</w:t>
      </w:r>
      <w:r w:rsidR="00EA6FC5" w:rsidRPr="00EA6FC5">
        <w:rPr>
          <w:rStyle w:val="Emphasis"/>
          <w:lang w:val="en-US"/>
        </w:rPr>
        <w:t xml:space="preserve"> </w:t>
      </w:r>
      <w:r>
        <w:rPr>
          <w:rStyle w:val="Emphasis"/>
          <w:lang w:val="en-US"/>
        </w:rPr>
        <w:t xml:space="preserve">will underscore how Wirtgen technologies enhance productivity and profitability for </w:t>
      </w:r>
      <w:r w:rsidR="00874F93">
        <w:rPr>
          <w:rStyle w:val="Emphasis"/>
          <w:lang w:val="en-US"/>
        </w:rPr>
        <w:t>road contractors and government agencies.</w:t>
      </w:r>
    </w:p>
    <w:p w:rsidR="00D01E51" w:rsidRPr="00D01E51" w:rsidRDefault="00D01E51" w:rsidP="00790FAA">
      <w:pPr>
        <w:pStyle w:val="Text"/>
        <w:spacing w:line="276" w:lineRule="auto"/>
        <w:rPr>
          <w:b/>
          <w:iCs/>
          <w:lang w:val="en-US"/>
        </w:rPr>
      </w:pPr>
    </w:p>
    <w:p w:rsidR="00874F93" w:rsidRDefault="00182CA8" w:rsidP="00790FAA">
      <w:pPr>
        <w:pStyle w:val="Text"/>
        <w:spacing w:line="276" w:lineRule="auto"/>
        <w:rPr>
          <w:lang w:val="en-US"/>
        </w:rPr>
      </w:pPr>
      <w:r>
        <w:rPr>
          <w:lang w:val="en-US"/>
        </w:rPr>
        <w:t>T</w:t>
      </w:r>
      <w:r w:rsidR="00E26BA1">
        <w:rPr>
          <w:lang w:val="en-US"/>
        </w:rPr>
        <w:t>he</w:t>
      </w:r>
      <w:r w:rsidR="00874F93">
        <w:rPr>
          <w:lang w:val="en-US"/>
        </w:rPr>
        <w:t xml:space="preserve"> </w:t>
      </w:r>
      <w:r w:rsidR="00874F93" w:rsidRPr="00E26BA1">
        <w:rPr>
          <w:b/>
          <w:lang w:val="en-US"/>
        </w:rPr>
        <w:t>Wirtgen W 150 CFi</w:t>
      </w:r>
      <w:r w:rsidR="00874F93">
        <w:rPr>
          <w:lang w:val="en-US"/>
        </w:rPr>
        <w:t xml:space="preserve"> </w:t>
      </w:r>
      <w:r w:rsidR="0085791B" w:rsidRPr="0085791B">
        <w:rPr>
          <w:lang w:val="en-US"/>
        </w:rPr>
        <w:t xml:space="preserve">with new 1,800 mm milling drum assembly </w:t>
      </w:r>
      <w:r w:rsidR="00874F93">
        <w:rPr>
          <w:lang w:val="en-US"/>
        </w:rPr>
        <w:t>will be exhibited and will be paired with a display on cutting tool technology, featuring cutting drum and new P</w:t>
      </w:r>
      <w:r w:rsidR="00E26BA1">
        <w:rPr>
          <w:lang w:val="en-US"/>
        </w:rPr>
        <w:t xml:space="preserve">CD cutting tools from Wirtgen. With Wirtgen benefits such as the </w:t>
      </w:r>
      <w:r w:rsidR="00E26BA1" w:rsidRPr="00E26BA1">
        <w:rPr>
          <w:i/>
          <w:lang w:val="en-US"/>
        </w:rPr>
        <w:t>Level Pro Plus</w:t>
      </w:r>
      <w:r w:rsidR="00E26BA1">
        <w:rPr>
          <w:lang w:val="en-US"/>
        </w:rPr>
        <w:t xml:space="preserve"> leveling system, and </w:t>
      </w:r>
      <w:r w:rsidR="00E26BA1">
        <w:rPr>
          <w:i/>
          <w:lang w:val="en-US"/>
        </w:rPr>
        <w:t>Flexible Cutter</w:t>
      </w:r>
      <w:r w:rsidR="00E26BA1" w:rsidRPr="00E26BA1">
        <w:rPr>
          <w:i/>
          <w:lang w:val="en-US"/>
        </w:rPr>
        <w:t xml:space="preserve"> System </w:t>
      </w:r>
      <w:r w:rsidR="00E26BA1">
        <w:rPr>
          <w:lang w:val="en-US"/>
        </w:rPr>
        <w:t>(FCS), t</w:t>
      </w:r>
      <w:r w:rsidR="00874F93">
        <w:rPr>
          <w:lang w:val="en-US"/>
        </w:rPr>
        <w:t xml:space="preserve">he </w:t>
      </w:r>
      <w:r w:rsidR="003F2E5B">
        <w:rPr>
          <w:lang w:val="en-US"/>
        </w:rPr>
        <w:t xml:space="preserve">W 150 CF/ </w:t>
      </w:r>
      <w:r w:rsidR="00874F93">
        <w:rPr>
          <w:lang w:val="en-US"/>
        </w:rPr>
        <w:t xml:space="preserve">W 150 CFi </w:t>
      </w:r>
      <w:r w:rsidR="00E26BA1">
        <w:rPr>
          <w:lang w:val="en-US"/>
        </w:rPr>
        <w:t>provides high milling performance in an easily transportable package. While its standard drum width is 1</w:t>
      </w:r>
      <w:r w:rsidR="003F2E5B">
        <w:rPr>
          <w:lang w:val="en-US"/>
        </w:rPr>
        <w:t>,</w:t>
      </w:r>
      <w:r w:rsidR="00E26BA1">
        <w:rPr>
          <w:lang w:val="en-US"/>
        </w:rPr>
        <w:t>500 mm, as of 2018 it now can</w:t>
      </w:r>
      <w:r w:rsidR="00B403DE">
        <w:rPr>
          <w:lang w:val="en-US"/>
        </w:rPr>
        <w:t xml:space="preserve"> be fitted with a 1,800 mm drum</w:t>
      </w:r>
      <w:r w:rsidR="0085791B">
        <w:rPr>
          <w:lang w:val="en-US"/>
        </w:rPr>
        <w:t>,</w:t>
      </w:r>
      <w:r w:rsidR="00E26BA1">
        <w:rPr>
          <w:lang w:val="en-US"/>
        </w:rPr>
        <w:t xml:space="preserve"> </w:t>
      </w:r>
      <w:r w:rsidR="00E26BA1" w:rsidRPr="00E26BA1">
        <w:rPr>
          <w:lang w:val="en-US"/>
        </w:rPr>
        <w:t>making it ideal for surface course rehabilitation on medium to large job sites</w:t>
      </w:r>
      <w:r w:rsidR="00E26BA1">
        <w:rPr>
          <w:lang w:val="en-US"/>
        </w:rPr>
        <w:t>.</w:t>
      </w:r>
    </w:p>
    <w:p w:rsidR="00E26BA1" w:rsidRDefault="00E26BA1" w:rsidP="00790FAA">
      <w:pPr>
        <w:pStyle w:val="Text"/>
        <w:spacing w:line="276" w:lineRule="auto"/>
        <w:rPr>
          <w:lang w:val="en-US"/>
        </w:rPr>
      </w:pPr>
    </w:p>
    <w:p w:rsidR="00E26BA1" w:rsidRDefault="00E26BA1" w:rsidP="00790FAA">
      <w:pPr>
        <w:pStyle w:val="Text"/>
        <w:spacing w:line="276" w:lineRule="auto"/>
        <w:rPr>
          <w:lang w:val="en-US"/>
        </w:rPr>
      </w:pPr>
      <w:r>
        <w:rPr>
          <w:lang w:val="en-US"/>
        </w:rPr>
        <w:t xml:space="preserve">New </w:t>
      </w:r>
      <w:r w:rsidRPr="00E26BA1">
        <w:rPr>
          <w:b/>
          <w:lang w:val="en-US"/>
        </w:rPr>
        <w:t>PCD milling tools</w:t>
      </w:r>
      <w:r w:rsidRPr="00E26BA1">
        <w:rPr>
          <w:lang w:val="en-US"/>
        </w:rPr>
        <w:t xml:space="preserve"> </w:t>
      </w:r>
      <w:r>
        <w:rPr>
          <w:lang w:val="en-US"/>
        </w:rPr>
        <w:t xml:space="preserve">on display </w:t>
      </w:r>
      <w:r w:rsidRPr="00E26BA1">
        <w:rPr>
          <w:lang w:val="en-US"/>
        </w:rPr>
        <w:t>are particularly suitable for surface layer rehabilitation thanks to their up-to-date tool geometry and materials. An exceptionally long service life can be achieved thanks to the highly wear-resistant tool tip made of polycrystalline diamond.</w:t>
      </w:r>
    </w:p>
    <w:p w:rsidR="00E26BA1" w:rsidRDefault="00E26BA1" w:rsidP="00790FAA">
      <w:pPr>
        <w:pStyle w:val="Text"/>
        <w:spacing w:line="276" w:lineRule="auto"/>
        <w:rPr>
          <w:lang w:val="en-US"/>
        </w:rPr>
      </w:pPr>
    </w:p>
    <w:p w:rsidR="002152CF" w:rsidRDefault="00E26BA1" w:rsidP="00790FAA">
      <w:pPr>
        <w:pStyle w:val="Text"/>
        <w:spacing w:line="276" w:lineRule="auto"/>
        <w:rPr>
          <w:lang w:val="en-US"/>
        </w:rPr>
      </w:pPr>
      <w:r>
        <w:rPr>
          <w:lang w:val="en-US"/>
        </w:rPr>
        <w:t xml:space="preserve">Spray jet technology for ultrathin bonded overlays -- and now for placing bond coats for standard asphalt paving -- will be available via the </w:t>
      </w:r>
      <w:r w:rsidRPr="002152CF">
        <w:rPr>
          <w:b/>
          <w:lang w:val="en-US"/>
        </w:rPr>
        <w:t xml:space="preserve">SUPER 1800-3i </w:t>
      </w:r>
      <w:r w:rsidRPr="002152CF">
        <w:rPr>
          <w:b/>
          <w:i/>
          <w:lang w:val="en-US"/>
        </w:rPr>
        <w:t>SprayJet</w:t>
      </w:r>
      <w:r>
        <w:rPr>
          <w:lang w:val="en-US"/>
        </w:rPr>
        <w:t xml:space="preserve"> paver from </w:t>
      </w:r>
      <w:r w:rsidRPr="002152CF">
        <w:rPr>
          <w:b/>
          <w:lang w:val="en-US"/>
        </w:rPr>
        <w:t>Vögele</w:t>
      </w:r>
      <w:r>
        <w:rPr>
          <w:lang w:val="en-US"/>
        </w:rPr>
        <w:t>. Also displayed will b</w:t>
      </w:r>
      <w:r w:rsidR="002152CF">
        <w:rPr>
          <w:lang w:val="en-US"/>
        </w:rPr>
        <w:t xml:space="preserve">e the popular </w:t>
      </w:r>
      <w:r w:rsidR="00182CA8" w:rsidRPr="00182CA8">
        <w:rPr>
          <w:lang w:val="en-US"/>
        </w:rPr>
        <w:t xml:space="preserve">10-ft. tracked </w:t>
      </w:r>
      <w:r w:rsidR="00182CA8" w:rsidRPr="002152CF">
        <w:rPr>
          <w:b/>
          <w:lang w:val="en-US"/>
        </w:rPr>
        <w:t>SUPER 2000-3i</w:t>
      </w:r>
      <w:r w:rsidR="00182CA8" w:rsidRPr="00182CA8">
        <w:rPr>
          <w:lang w:val="en-US"/>
        </w:rPr>
        <w:t xml:space="preserve"> and </w:t>
      </w:r>
      <w:r w:rsidR="002152CF">
        <w:rPr>
          <w:lang w:val="en-US"/>
        </w:rPr>
        <w:t>tracked</w:t>
      </w:r>
      <w:r w:rsidR="00182CA8" w:rsidRPr="00182CA8">
        <w:rPr>
          <w:lang w:val="en-US"/>
        </w:rPr>
        <w:t xml:space="preserve"> </w:t>
      </w:r>
      <w:r w:rsidR="00182CA8" w:rsidRPr="002152CF">
        <w:rPr>
          <w:b/>
          <w:lang w:val="en-US"/>
        </w:rPr>
        <w:t xml:space="preserve">SUPER </w:t>
      </w:r>
      <w:r w:rsidR="002152CF" w:rsidRPr="002152CF">
        <w:rPr>
          <w:b/>
          <w:lang w:val="en-US"/>
        </w:rPr>
        <w:t>700</w:t>
      </w:r>
      <w:r w:rsidR="00182CA8" w:rsidRPr="002152CF">
        <w:rPr>
          <w:b/>
          <w:lang w:val="en-US"/>
        </w:rPr>
        <w:t>-3i</w:t>
      </w:r>
      <w:r w:rsidR="00182CA8" w:rsidRPr="00182CA8">
        <w:rPr>
          <w:lang w:val="en-US"/>
        </w:rPr>
        <w:t xml:space="preserve"> </w:t>
      </w:r>
      <w:r w:rsidR="002152CF">
        <w:rPr>
          <w:lang w:val="en-US"/>
        </w:rPr>
        <w:t xml:space="preserve">utility paver. </w:t>
      </w:r>
    </w:p>
    <w:p w:rsidR="002152CF" w:rsidRDefault="002152CF" w:rsidP="00790FAA">
      <w:pPr>
        <w:pStyle w:val="Text"/>
        <w:spacing w:line="276" w:lineRule="auto"/>
        <w:rPr>
          <w:lang w:val="en-US"/>
        </w:rPr>
      </w:pPr>
    </w:p>
    <w:p w:rsidR="002152CF" w:rsidRDefault="00182CA8" w:rsidP="00790FAA">
      <w:pPr>
        <w:pStyle w:val="Text"/>
        <w:spacing w:line="276" w:lineRule="auto"/>
        <w:rPr>
          <w:lang w:val="en-US"/>
        </w:rPr>
      </w:pPr>
      <w:r w:rsidRPr="00FB3F0D">
        <w:rPr>
          <w:b/>
          <w:lang w:val="en-US"/>
        </w:rPr>
        <w:t>Hamm</w:t>
      </w:r>
      <w:r w:rsidRPr="00FB3F0D">
        <w:rPr>
          <w:lang w:val="en-US"/>
        </w:rPr>
        <w:t xml:space="preserve"> </w:t>
      </w:r>
      <w:r w:rsidR="002152CF" w:rsidRPr="00FB3F0D">
        <w:rPr>
          <w:lang w:val="en-US"/>
        </w:rPr>
        <w:t xml:space="preserve">asphalt </w:t>
      </w:r>
      <w:r w:rsidR="002C3F54" w:rsidRPr="00FB3F0D">
        <w:rPr>
          <w:lang w:val="en-US"/>
        </w:rPr>
        <w:t>rollers</w:t>
      </w:r>
      <w:r w:rsidR="002152CF" w:rsidRPr="00FB3F0D">
        <w:rPr>
          <w:lang w:val="en-US"/>
        </w:rPr>
        <w:t xml:space="preserve"> of all sizes on display will include the innovative </w:t>
      </w:r>
      <w:r w:rsidR="002152CF" w:rsidRPr="00FB3F0D">
        <w:rPr>
          <w:b/>
          <w:lang w:val="en-US"/>
        </w:rPr>
        <w:t xml:space="preserve">DV+90i VV-S </w:t>
      </w:r>
      <w:r w:rsidR="002C3F54" w:rsidRPr="00FB3F0D">
        <w:rPr>
          <w:lang w:val="en-US"/>
        </w:rPr>
        <w:t>pivot steered</w:t>
      </w:r>
      <w:r w:rsidR="002152CF" w:rsidRPr="00FB3F0D">
        <w:rPr>
          <w:lang w:val="en-US"/>
        </w:rPr>
        <w:t xml:space="preserve"> roller with split </w:t>
      </w:r>
      <w:r w:rsidR="002C3F54" w:rsidRPr="00FB3F0D">
        <w:rPr>
          <w:lang w:val="en-US"/>
        </w:rPr>
        <w:t>vibration drum</w:t>
      </w:r>
      <w:r w:rsidR="002152CF" w:rsidRPr="00FB3F0D">
        <w:rPr>
          <w:lang w:val="en-US"/>
        </w:rPr>
        <w:t xml:space="preserve"> for perfect compaction of tight </w:t>
      </w:r>
      <w:r w:rsidR="00AB7A4A" w:rsidRPr="00FB3F0D">
        <w:rPr>
          <w:lang w:val="en-US"/>
        </w:rPr>
        <w:t>radii</w:t>
      </w:r>
      <w:r w:rsidR="002152CF" w:rsidRPr="00FB3F0D">
        <w:rPr>
          <w:lang w:val="en-US"/>
        </w:rPr>
        <w:t xml:space="preserve">; the </w:t>
      </w:r>
      <w:r w:rsidR="002152CF" w:rsidRPr="00FB3F0D">
        <w:rPr>
          <w:b/>
          <w:lang w:val="en-US"/>
        </w:rPr>
        <w:t>HD+ 90i VO</w:t>
      </w:r>
      <w:r w:rsidR="002152CF" w:rsidRPr="00FB3F0D">
        <w:rPr>
          <w:lang w:val="en-US"/>
        </w:rPr>
        <w:t xml:space="preserve"> featuring vibration and oscillation in </w:t>
      </w:r>
      <w:r w:rsidR="0074533C" w:rsidRPr="00FB3F0D">
        <w:rPr>
          <w:lang w:val="en-US"/>
        </w:rPr>
        <w:t xml:space="preserve">two drums in </w:t>
      </w:r>
      <w:r w:rsidR="002152CF" w:rsidRPr="00FB3F0D">
        <w:rPr>
          <w:lang w:val="en-US"/>
        </w:rPr>
        <w:t xml:space="preserve">a single unit; and two </w:t>
      </w:r>
      <w:r w:rsidR="002C3F54" w:rsidRPr="00FB3F0D">
        <w:rPr>
          <w:lang w:val="en-US"/>
        </w:rPr>
        <w:t xml:space="preserve">HD </w:t>
      </w:r>
      <w:r w:rsidR="002152CF" w:rsidRPr="00FB3F0D">
        <w:rPr>
          <w:i/>
          <w:lang w:val="en-US"/>
        </w:rPr>
        <w:t>CompactLine</w:t>
      </w:r>
      <w:r w:rsidR="002152CF" w:rsidRPr="00FB3F0D">
        <w:rPr>
          <w:lang w:val="en-US"/>
        </w:rPr>
        <w:t xml:space="preserve"> rollers, the </w:t>
      </w:r>
      <w:r w:rsidR="002152CF" w:rsidRPr="00FB3F0D">
        <w:rPr>
          <w:b/>
          <w:lang w:val="en-US"/>
        </w:rPr>
        <w:t>HD 14</w:t>
      </w:r>
      <w:r w:rsidR="002C3F54" w:rsidRPr="00FB3F0D">
        <w:rPr>
          <w:b/>
          <w:lang w:val="en-US"/>
        </w:rPr>
        <w:t>i</w:t>
      </w:r>
      <w:r w:rsidR="002152CF" w:rsidRPr="00FB3F0D">
        <w:rPr>
          <w:b/>
          <w:lang w:val="en-US"/>
        </w:rPr>
        <w:t xml:space="preserve"> VO</w:t>
      </w:r>
      <w:r w:rsidR="002152CF" w:rsidRPr="00FB3F0D">
        <w:rPr>
          <w:lang w:val="en-US"/>
        </w:rPr>
        <w:t xml:space="preserve"> featuring vibration and oscillation, and the </w:t>
      </w:r>
      <w:r w:rsidR="002152CF" w:rsidRPr="00FB3F0D">
        <w:rPr>
          <w:b/>
          <w:lang w:val="en-US"/>
        </w:rPr>
        <w:t>HD 12</w:t>
      </w:r>
      <w:r w:rsidR="002C3F54" w:rsidRPr="00FB3F0D">
        <w:rPr>
          <w:b/>
          <w:lang w:val="en-US"/>
        </w:rPr>
        <w:t>i</w:t>
      </w:r>
      <w:r w:rsidR="002152CF" w:rsidRPr="00FB3F0D">
        <w:rPr>
          <w:b/>
          <w:lang w:val="en-US"/>
        </w:rPr>
        <w:t xml:space="preserve"> VV</w:t>
      </w:r>
      <w:r w:rsidR="0074533C" w:rsidRPr="00FB3F0D">
        <w:rPr>
          <w:b/>
          <w:lang w:val="en-US"/>
        </w:rPr>
        <w:t xml:space="preserve"> </w:t>
      </w:r>
      <w:r w:rsidR="0074533C" w:rsidRPr="00FB3F0D">
        <w:rPr>
          <w:lang w:val="en-US"/>
        </w:rPr>
        <w:t>with vibration in both drums</w:t>
      </w:r>
      <w:r w:rsidR="00765767">
        <w:rPr>
          <w:lang w:val="en-US"/>
        </w:rPr>
        <w:t>.</w:t>
      </w:r>
    </w:p>
    <w:p w:rsidR="00765767" w:rsidRDefault="00765767" w:rsidP="00790FAA">
      <w:pPr>
        <w:pStyle w:val="Text"/>
        <w:spacing w:line="276" w:lineRule="auto"/>
        <w:rPr>
          <w:lang w:val="en-US"/>
        </w:rPr>
      </w:pPr>
      <w:bookmarkStart w:id="0" w:name="_GoBack"/>
      <w:bookmarkEnd w:id="0"/>
    </w:p>
    <w:p w:rsidR="0074533C" w:rsidRDefault="0074533C" w:rsidP="00790FAA">
      <w:pPr>
        <w:pStyle w:val="Text"/>
        <w:spacing w:line="276" w:lineRule="auto"/>
        <w:rPr>
          <w:lang w:val="en-US"/>
        </w:rPr>
      </w:pPr>
      <w:r>
        <w:rPr>
          <w:lang w:val="en-US"/>
        </w:rPr>
        <w:t xml:space="preserve">Finally, </w:t>
      </w:r>
      <w:r w:rsidR="00182CA8" w:rsidRPr="00090A18">
        <w:rPr>
          <w:b/>
          <w:lang w:val="en-US"/>
        </w:rPr>
        <w:t>Kleemann</w:t>
      </w:r>
      <w:r w:rsidR="008B042C">
        <w:rPr>
          <w:b/>
          <w:lang w:val="en-US"/>
        </w:rPr>
        <w:t>'</w:t>
      </w:r>
      <w:r w:rsidR="00CD2282" w:rsidRPr="00050E9B">
        <w:rPr>
          <w:lang w:val="en-US"/>
        </w:rPr>
        <w:t>s</w:t>
      </w:r>
      <w:r w:rsidR="00182CA8">
        <w:rPr>
          <w:lang w:val="en-US"/>
        </w:rPr>
        <w:t xml:space="preserve"> </w:t>
      </w:r>
      <w:r>
        <w:rPr>
          <w:lang w:val="en-US"/>
        </w:rPr>
        <w:t xml:space="preserve">easily transported, </w:t>
      </w:r>
      <w:r w:rsidR="00182CA8">
        <w:rPr>
          <w:lang w:val="en-US"/>
        </w:rPr>
        <w:t>t</w:t>
      </w:r>
      <w:r w:rsidR="00182CA8" w:rsidRPr="00182CA8">
        <w:rPr>
          <w:lang w:val="en-US"/>
        </w:rPr>
        <w:t xml:space="preserve">rack-mounted </w:t>
      </w:r>
      <w:r w:rsidR="00CD2282" w:rsidRPr="0074533C">
        <w:rPr>
          <w:b/>
          <w:lang w:val="en-US"/>
        </w:rPr>
        <w:t>MOBIREX MR 130 Zi EVO2</w:t>
      </w:r>
      <w:r w:rsidR="00CD2282" w:rsidRPr="00CD2282">
        <w:rPr>
          <w:lang w:val="en-US"/>
        </w:rPr>
        <w:t xml:space="preserve"> </w:t>
      </w:r>
      <w:r w:rsidR="003967B8">
        <w:rPr>
          <w:lang w:val="en-US"/>
        </w:rPr>
        <w:t xml:space="preserve">mobile </w:t>
      </w:r>
      <w:r w:rsidR="00182CA8" w:rsidRPr="00182CA8">
        <w:rPr>
          <w:lang w:val="en-US"/>
        </w:rPr>
        <w:t>impact crusher</w:t>
      </w:r>
      <w:r w:rsidR="00182CA8">
        <w:rPr>
          <w:lang w:val="en-US"/>
        </w:rPr>
        <w:t xml:space="preserve"> </w:t>
      </w:r>
      <w:r>
        <w:rPr>
          <w:lang w:val="en-US"/>
        </w:rPr>
        <w:t xml:space="preserve">will be displayed. This mobile impact crusher can be used for </w:t>
      </w:r>
      <w:r w:rsidR="002945F1">
        <w:rPr>
          <w:lang w:val="en-US"/>
        </w:rPr>
        <w:t>natural</w:t>
      </w:r>
      <w:r>
        <w:rPr>
          <w:lang w:val="en-US"/>
        </w:rPr>
        <w:t xml:space="preserve"> stone processing, but is especially suited for processing reclaimed asphalt pavement (RAP) and recycled concrete aggregate (RCA) in asphalt plants.</w:t>
      </w:r>
    </w:p>
    <w:p w:rsidR="0074533C" w:rsidRDefault="0074533C" w:rsidP="00D01E51">
      <w:pPr>
        <w:pStyle w:val="Text"/>
        <w:spacing w:line="276" w:lineRule="auto"/>
        <w:jc w:val="left"/>
        <w:rPr>
          <w:lang w:val="en-US"/>
        </w:rPr>
      </w:pPr>
    </w:p>
    <w:p w:rsidR="0030316D" w:rsidRPr="0030316D" w:rsidRDefault="0074533C" w:rsidP="0030316D">
      <w:pPr>
        <w:pStyle w:val="HeadlineFotos"/>
      </w:pPr>
      <w:r>
        <w:rPr>
          <w:rFonts w:eastAsia="Calibri" w:cs="Arial"/>
          <w:caps w:val="0"/>
          <w:szCs w:val="22"/>
        </w:rPr>
        <w:lastRenderedPageBreak/>
        <w:t>Ph</w:t>
      </w:r>
      <w:r w:rsidR="008427F2" w:rsidRPr="001B0A9E">
        <w:rPr>
          <w:rFonts w:eastAsia="Calibri" w:cs="Arial"/>
          <w:caps w:val="0"/>
          <w:szCs w:val="22"/>
        </w:rPr>
        <w:t>otos</w:t>
      </w:r>
      <w:r w:rsidR="00D166AC">
        <w:t>:</w:t>
      </w:r>
    </w:p>
    <w:tbl>
      <w:tblPr>
        <w:tblStyle w:val="Basic"/>
        <w:tblW w:w="0" w:type="auto"/>
        <w:tblCellSpacing w:w="71" w:type="dxa"/>
        <w:tblLook w:val="04A0" w:firstRow="1" w:lastRow="0" w:firstColumn="1" w:lastColumn="0" w:noHBand="0" w:noVBand="1"/>
      </w:tblPr>
      <w:tblGrid>
        <w:gridCol w:w="4951"/>
        <w:gridCol w:w="4857"/>
      </w:tblGrid>
      <w:tr w:rsidR="000A25D1" w:rsidRPr="003F2E5B" w:rsidTr="00F052E3">
        <w:trPr>
          <w:cnfStyle w:val="100000000000" w:firstRow="1" w:lastRow="0" w:firstColumn="0" w:lastColumn="0" w:oddVBand="0" w:evenVBand="0" w:oddHBand="0" w:evenHBand="0" w:firstRowFirstColumn="0" w:firstRowLastColumn="0" w:lastRowFirstColumn="0" w:lastRowLastColumn="0"/>
          <w:tblCellSpacing w:w="71" w:type="dxa"/>
        </w:trPr>
        <w:tc>
          <w:tcPr>
            <w:tcW w:w="4738" w:type="dxa"/>
            <w:tcBorders>
              <w:right w:val="single" w:sz="4" w:space="0" w:color="auto"/>
            </w:tcBorders>
          </w:tcPr>
          <w:p w:rsidR="000A25D1" w:rsidRPr="00D166AC" w:rsidRDefault="0074533C" w:rsidP="00AF004D">
            <w:r>
              <w:rPr>
                <w:noProof/>
                <w:lang w:val="en-US"/>
              </w:rPr>
              <w:drawing>
                <wp:inline distT="0" distB="0" distL="0" distR="0" wp14:anchorId="2574C8B2" wp14:editId="0C44097E">
                  <wp:extent cx="2724150" cy="20442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725032" cy="2044932"/>
                          </a:xfrm>
                          <a:prstGeom prst="rect">
                            <a:avLst/>
                          </a:prstGeom>
                          <a:noFill/>
                        </pic:spPr>
                      </pic:pic>
                    </a:graphicData>
                  </a:graphic>
                </wp:inline>
              </w:drawing>
            </w:r>
          </w:p>
        </w:tc>
        <w:tc>
          <w:tcPr>
            <w:tcW w:w="4644" w:type="dxa"/>
          </w:tcPr>
          <w:p w:rsidR="0074533C" w:rsidRPr="0074533C" w:rsidRDefault="0074533C" w:rsidP="0074533C">
            <w:pPr>
              <w:pStyle w:val="Heading3"/>
              <w:outlineLvl w:val="2"/>
              <w:rPr>
                <w:lang w:val="en-US"/>
              </w:rPr>
            </w:pPr>
            <w:r w:rsidRPr="0074533C">
              <w:rPr>
                <w:lang w:val="en-US"/>
              </w:rPr>
              <w:t>W_photo_W150CFi_00659_HI</w:t>
            </w:r>
          </w:p>
          <w:p w:rsidR="000A25D1" w:rsidRPr="00790FAA" w:rsidRDefault="0074533C" w:rsidP="00F052E3">
            <w:pPr>
              <w:pStyle w:val="Text"/>
              <w:jc w:val="left"/>
              <w:rPr>
                <w:sz w:val="20"/>
                <w:lang w:val="en-US"/>
              </w:rPr>
            </w:pPr>
            <w:r w:rsidRPr="00790FAA">
              <w:rPr>
                <w:sz w:val="20"/>
                <w:lang w:val="en-US"/>
              </w:rPr>
              <w:t>High productivity, versatile and economical operation as well as simple transport make the Wirtgen W</w:t>
            </w:r>
            <w:r w:rsidR="00F052E3" w:rsidRPr="00790FAA">
              <w:rPr>
                <w:sz w:val="20"/>
                <w:lang w:val="en-US"/>
              </w:rPr>
              <w:t> </w:t>
            </w:r>
            <w:r w:rsidRPr="00790FAA">
              <w:rPr>
                <w:sz w:val="20"/>
                <w:lang w:val="en-US"/>
              </w:rPr>
              <w:t>150</w:t>
            </w:r>
            <w:r w:rsidR="00F052E3" w:rsidRPr="00790FAA">
              <w:rPr>
                <w:sz w:val="20"/>
                <w:lang w:val="en-US"/>
              </w:rPr>
              <w:t> </w:t>
            </w:r>
            <w:r w:rsidRPr="00790FAA">
              <w:rPr>
                <w:sz w:val="20"/>
                <w:lang w:val="en-US"/>
              </w:rPr>
              <w:t>CF/</w:t>
            </w:r>
            <w:r w:rsidR="00F052E3" w:rsidRPr="00790FAA">
              <w:rPr>
                <w:rFonts w:ascii="Times New Roman" w:hAnsi="Times New Roman" w:cs="Times New Roman"/>
                <w:sz w:val="20"/>
                <w:lang w:val="en-US"/>
              </w:rPr>
              <w:t> </w:t>
            </w:r>
            <w:r w:rsidRPr="00790FAA">
              <w:rPr>
                <w:sz w:val="20"/>
                <w:lang w:val="en-US"/>
              </w:rPr>
              <w:t>W</w:t>
            </w:r>
            <w:r w:rsidR="00F052E3" w:rsidRPr="00790FAA">
              <w:rPr>
                <w:sz w:val="20"/>
                <w:lang w:val="en-US"/>
              </w:rPr>
              <w:t> </w:t>
            </w:r>
            <w:r w:rsidRPr="00790FAA">
              <w:rPr>
                <w:sz w:val="20"/>
                <w:lang w:val="en-US"/>
              </w:rPr>
              <w:t>150</w:t>
            </w:r>
            <w:r w:rsidR="00F052E3" w:rsidRPr="00790FAA">
              <w:rPr>
                <w:sz w:val="20"/>
                <w:lang w:val="en-US"/>
              </w:rPr>
              <w:t> </w:t>
            </w:r>
            <w:r w:rsidRPr="00790FAA">
              <w:rPr>
                <w:sz w:val="20"/>
                <w:lang w:val="en-US"/>
              </w:rPr>
              <w:t>CFi compact milling machine with the new 1,800 mm milling drum assembly the ideal machine for surface course rehabilitation on medium to large job sites.</w:t>
            </w:r>
          </w:p>
        </w:tc>
      </w:tr>
    </w:tbl>
    <w:p w:rsidR="000A25D1" w:rsidRDefault="000A25D1" w:rsidP="00D166AC">
      <w:pPr>
        <w:pStyle w:val="Text"/>
        <w:rPr>
          <w:lang w:val="en-US"/>
        </w:rPr>
      </w:pPr>
    </w:p>
    <w:tbl>
      <w:tblPr>
        <w:tblStyle w:val="Basic"/>
        <w:tblW w:w="0" w:type="auto"/>
        <w:tblCellSpacing w:w="71" w:type="dxa"/>
        <w:tblLook w:val="04A0" w:firstRow="1" w:lastRow="0" w:firstColumn="1" w:lastColumn="0" w:noHBand="0" w:noVBand="1"/>
      </w:tblPr>
      <w:tblGrid>
        <w:gridCol w:w="4993"/>
        <w:gridCol w:w="4815"/>
      </w:tblGrid>
      <w:tr w:rsidR="000A25D1" w:rsidRPr="003F2E5B" w:rsidTr="00AF0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25D1" w:rsidRPr="00D166AC" w:rsidRDefault="00AB7A4A" w:rsidP="00AF004D">
            <w:r>
              <w:rPr>
                <w:noProof/>
                <w:lang w:val="en-US"/>
              </w:rPr>
              <w:drawing>
                <wp:inline distT="0" distB="0" distL="0" distR="0">
                  <wp:extent cx="2743200" cy="1828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GELE SUPER 1800-3i SPRAY JET low res.jpg"/>
                          <pic:cNvPicPr/>
                        </pic:nvPicPr>
                        <pic:blipFill>
                          <a:blip r:embed="rId10" cstate="email">
                            <a:extLst>
                              <a:ext uri="{28A0092B-C50C-407E-A947-70E740481C1C}">
                                <a14:useLocalDpi xmlns:a14="http://schemas.microsoft.com/office/drawing/2010/main"/>
                              </a:ext>
                            </a:extLst>
                          </a:blip>
                          <a:stretch>
                            <a:fillRect/>
                          </a:stretch>
                        </pic:blipFill>
                        <pic:spPr>
                          <a:xfrm>
                            <a:off x="0" y="0"/>
                            <a:ext cx="2743200" cy="1828800"/>
                          </a:xfrm>
                          <a:prstGeom prst="rect">
                            <a:avLst/>
                          </a:prstGeom>
                        </pic:spPr>
                      </pic:pic>
                    </a:graphicData>
                  </a:graphic>
                </wp:inline>
              </w:drawing>
            </w:r>
          </w:p>
        </w:tc>
        <w:tc>
          <w:tcPr>
            <w:tcW w:w="4832" w:type="dxa"/>
          </w:tcPr>
          <w:p w:rsidR="000A25D1" w:rsidRPr="006630CD" w:rsidRDefault="00752377" w:rsidP="00752377">
            <w:pPr>
              <w:pStyle w:val="Heading3"/>
              <w:jc w:val="left"/>
              <w:outlineLvl w:val="2"/>
              <w:rPr>
                <w:lang w:val="en-US"/>
              </w:rPr>
            </w:pPr>
            <w:r>
              <w:rPr>
                <w:lang w:val="en-US"/>
              </w:rPr>
              <w:t>Voegele_SUPER_</w:t>
            </w:r>
            <w:r w:rsidR="00256612">
              <w:rPr>
                <w:lang w:val="en-US"/>
              </w:rPr>
              <w:t>1800</w:t>
            </w:r>
            <w:r w:rsidR="00C62242">
              <w:rPr>
                <w:lang w:val="en-US"/>
              </w:rPr>
              <w:t xml:space="preserve">-3i </w:t>
            </w:r>
            <w:r w:rsidR="00256612">
              <w:rPr>
                <w:lang w:val="en-US"/>
              </w:rPr>
              <w:t>SprayJet</w:t>
            </w:r>
          </w:p>
          <w:p w:rsidR="000A25D1" w:rsidRPr="006630CD" w:rsidRDefault="00256612" w:rsidP="007F39E3">
            <w:pPr>
              <w:pStyle w:val="Text"/>
              <w:jc w:val="left"/>
              <w:rPr>
                <w:sz w:val="20"/>
                <w:lang w:val="en-US"/>
              </w:rPr>
            </w:pPr>
            <w:r w:rsidRPr="00256612">
              <w:rPr>
                <w:sz w:val="20"/>
                <w:lang w:val="en-US"/>
              </w:rPr>
              <w:t>Spray jet technology for ultrathin bonded overlays -- and now for placing bond coats for standard asphalt paving -- will be available via the SUPER 1800-3i SprayJet paver from Vögele.</w:t>
            </w:r>
          </w:p>
        </w:tc>
      </w:tr>
    </w:tbl>
    <w:p w:rsidR="000A25D1" w:rsidRDefault="000A25D1" w:rsidP="00D166AC">
      <w:pPr>
        <w:pStyle w:val="Text"/>
        <w:rPr>
          <w:lang w:val="en-US"/>
        </w:rPr>
      </w:pPr>
    </w:p>
    <w:tbl>
      <w:tblPr>
        <w:tblStyle w:val="Basic"/>
        <w:tblW w:w="0" w:type="auto"/>
        <w:tblCellSpacing w:w="71" w:type="dxa"/>
        <w:tblLook w:val="04A0" w:firstRow="1" w:lastRow="0" w:firstColumn="1" w:lastColumn="0" w:noHBand="0" w:noVBand="1"/>
      </w:tblPr>
      <w:tblGrid>
        <w:gridCol w:w="5017"/>
        <w:gridCol w:w="4791"/>
      </w:tblGrid>
      <w:tr w:rsidR="009C240E" w:rsidRPr="003F2E5B" w:rsidTr="00EE745A">
        <w:trPr>
          <w:cnfStyle w:val="100000000000" w:firstRow="1" w:lastRow="0" w:firstColumn="0" w:lastColumn="0" w:oddVBand="0" w:evenVBand="0" w:oddHBand="0" w:evenHBand="0" w:firstRowFirstColumn="0" w:firstRowLastColumn="0" w:lastRowFirstColumn="0" w:lastRowLastColumn="0"/>
          <w:tblCellSpacing w:w="71" w:type="dxa"/>
        </w:trPr>
        <w:tc>
          <w:tcPr>
            <w:tcW w:w="4804" w:type="dxa"/>
            <w:tcBorders>
              <w:right w:val="single" w:sz="4" w:space="0" w:color="auto"/>
            </w:tcBorders>
          </w:tcPr>
          <w:p w:rsidR="009C240E" w:rsidRPr="00D166AC" w:rsidRDefault="009C240E" w:rsidP="00AF004D">
            <w:r>
              <w:rPr>
                <w:b/>
                <w:noProof/>
                <w:lang w:val="en-US"/>
              </w:rPr>
              <w:drawing>
                <wp:inline distT="0" distB="0" distL="0" distR="0" wp14:anchorId="552474F0" wp14:editId="72A6F51A">
                  <wp:extent cx="2794531" cy="1863020"/>
                  <wp:effectExtent l="0" t="0" r="6350" b="444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794531" cy="1863020"/>
                          </a:xfrm>
                          <a:prstGeom prst="rect">
                            <a:avLst/>
                          </a:prstGeom>
                          <a:noFill/>
                          <a:ln>
                            <a:noFill/>
                          </a:ln>
                        </pic:spPr>
                      </pic:pic>
                    </a:graphicData>
                  </a:graphic>
                </wp:inline>
              </w:drawing>
            </w:r>
          </w:p>
        </w:tc>
        <w:tc>
          <w:tcPr>
            <w:tcW w:w="4578" w:type="dxa"/>
          </w:tcPr>
          <w:p w:rsidR="000A25D1" w:rsidRPr="000A25D1" w:rsidRDefault="00195FEA" w:rsidP="000A25D1">
            <w:pPr>
              <w:contextualSpacing/>
              <w:rPr>
                <w:rFonts w:ascii="Verdana" w:eastAsia="Times New Roman" w:hAnsi="Verdana" w:cs="Times New Roman"/>
                <w:b/>
                <w:snapToGrid w:val="0"/>
                <w:sz w:val="20"/>
                <w:szCs w:val="24"/>
                <w:lang w:val="en-US" w:eastAsia="de-CH"/>
              </w:rPr>
            </w:pPr>
            <w:r>
              <w:rPr>
                <w:rFonts w:ascii="Verdana" w:eastAsia="Times New Roman" w:hAnsi="Verdana" w:cs="Times New Roman"/>
                <w:b/>
                <w:snapToGrid w:val="0"/>
                <w:sz w:val="20"/>
                <w:szCs w:val="24"/>
                <w:lang w:val="en-US" w:eastAsia="de-CH"/>
              </w:rPr>
              <w:t>HAMM_</w:t>
            </w:r>
            <w:r w:rsidR="00ED3393">
              <w:rPr>
                <w:rFonts w:ascii="Verdana" w:eastAsia="Times New Roman" w:hAnsi="Verdana" w:cs="Times New Roman"/>
                <w:b/>
                <w:snapToGrid w:val="0"/>
                <w:sz w:val="20"/>
                <w:szCs w:val="24"/>
                <w:lang w:val="en-US" w:eastAsia="de-CH"/>
              </w:rPr>
              <w:t>Easy Drive</w:t>
            </w:r>
          </w:p>
          <w:p w:rsidR="000A25D1" w:rsidRPr="000A25D1" w:rsidRDefault="000A25D1" w:rsidP="000A25D1">
            <w:pPr>
              <w:tabs>
                <w:tab w:val="left" w:pos="4475"/>
              </w:tabs>
              <w:ind w:right="85"/>
              <w:contextualSpacing/>
              <w:rPr>
                <w:rFonts w:ascii="Verdana" w:eastAsia="Times New Roman" w:hAnsi="Verdana" w:cs="Times New Roman"/>
                <w:snapToGrid w:val="0"/>
                <w:sz w:val="20"/>
                <w:szCs w:val="24"/>
                <w:lang w:val="en-US" w:eastAsia="de-CH"/>
              </w:rPr>
            </w:pPr>
          </w:p>
          <w:p w:rsidR="009C240E" w:rsidRPr="006630CD" w:rsidRDefault="000A25D1" w:rsidP="002C3F54">
            <w:pPr>
              <w:pStyle w:val="Text"/>
              <w:jc w:val="left"/>
              <w:rPr>
                <w:sz w:val="20"/>
                <w:lang w:val="en-US"/>
              </w:rPr>
            </w:pPr>
            <w:r w:rsidRPr="000A25D1">
              <w:rPr>
                <w:rFonts w:ascii="Verdana" w:eastAsia="Times New Roman" w:hAnsi="Verdana" w:cs="Times New Roman"/>
                <w:snapToGrid w:val="0"/>
                <w:sz w:val="20"/>
                <w:szCs w:val="24"/>
                <w:lang w:val="en-US" w:eastAsia="de-CH"/>
              </w:rPr>
              <w:t xml:space="preserve">A single operating concept for all Hamm rollers: </w:t>
            </w:r>
            <w:r w:rsidRPr="000A25D1">
              <w:rPr>
                <w:rFonts w:ascii="Verdana" w:eastAsia="Times New Roman" w:hAnsi="Verdana" w:cs="Times New Roman"/>
                <w:snapToGrid w:val="0"/>
                <w:sz w:val="20"/>
                <w:lang w:val="en-US" w:eastAsia="de-CH"/>
              </w:rPr>
              <w:t>Easy Drive is integrated in pivot-steered tandem rollers of the DV+ series, articulated tandem rollers of the HD+ series, H series compactors</w:t>
            </w:r>
            <w:r w:rsidR="002C3F54">
              <w:rPr>
                <w:rFonts w:ascii="Verdana" w:eastAsia="Times New Roman" w:hAnsi="Verdana" w:cs="Times New Roman"/>
                <w:snapToGrid w:val="0"/>
                <w:sz w:val="20"/>
                <w:lang w:val="en-US" w:eastAsia="de-CH"/>
              </w:rPr>
              <w:t xml:space="preserve"> and </w:t>
            </w:r>
            <w:r w:rsidR="002C3F54" w:rsidRPr="00ED3393">
              <w:rPr>
                <w:rFonts w:ascii="Verdana" w:eastAsia="Times New Roman" w:hAnsi="Verdana" w:cs="Times New Roman"/>
                <w:snapToGrid w:val="0"/>
                <w:sz w:val="20"/>
                <w:lang w:val="en-US" w:eastAsia="de-CH"/>
              </w:rPr>
              <w:t>pneumatic-tire rollers of the HP series</w:t>
            </w:r>
            <w:r w:rsidRPr="00ED3393">
              <w:rPr>
                <w:rFonts w:ascii="Verdana" w:eastAsia="Times New Roman" w:hAnsi="Verdana" w:cs="Times New Roman"/>
                <w:snapToGrid w:val="0"/>
                <w:sz w:val="20"/>
                <w:lang w:val="en-US" w:eastAsia="de-CH"/>
              </w:rPr>
              <w:t>.</w:t>
            </w:r>
          </w:p>
        </w:tc>
      </w:tr>
    </w:tbl>
    <w:p w:rsidR="009C240E" w:rsidRDefault="009C240E" w:rsidP="00D166AC">
      <w:pPr>
        <w:pStyle w:val="Text"/>
        <w:rPr>
          <w:lang w:val="en-US"/>
        </w:rPr>
      </w:pPr>
    </w:p>
    <w:tbl>
      <w:tblPr>
        <w:tblStyle w:val="Basic"/>
        <w:tblW w:w="0" w:type="auto"/>
        <w:tblCellSpacing w:w="71" w:type="dxa"/>
        <w:tblLook w:val="04A0" w:firstRow="1" w:lastRow="0" w:firstColumn="1" w:lastColumn="0" w:noHBand="0" w:noVBand="1"/>
      </w:tblPr>
      <w:tblGrid>
        <w:gridCol w:w="5015"/>
        <w:gridCol w:w="4793"/>
      </w:tblGrid>
      <w:tr w:rsidR="000A25D1" w:rsidRPr="003F2E5B" w:rsidTr="00AF004D">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A25D1" w:rsidRPr="00D166AC" w:rsidRDefault="000A25D1" w:rsidP="00AF004D">
            <w:r>
              <w:rPr>
                <w:b/>
                <w:noProof/>
                <w:lang w:val="en-US"/>
              </w:rPr>
              <w:lastRenderedPageBreak/>
              <w:drawing>
                <wp:inline distT="0" distB="0" distL="0" distR="0" wp14:anchorId="30CA689A" wp14:editId="601B9EEE">
                  <wp:extent cx="2803524" cy="1393105"/>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803524" cy="1393105"/>
                          </a:xfrm>
                          <a:prstGeom prst="rect">
                            <a:avLst/>
                          </a:prstGeom>
                          <a:noFill/>
                          <a:ln>
                            <a:noFill/>
                          </a:ln>
                        </pic:spPr>
                      </pic:pic>
                    </a:graphicData>
                  </a:graphic>
                </wp:inline>
              </w:drawing>
            </w:r>
          </w:p>
        </w:tc>
        <w:tc>
          <w:tcPr>
            <w:tcW w:w="4832" w:type="dxa"/>
          </w:tcPr>
          <w:p w:rsidR="00FA4EC4" w:rsidRPr="00FA4EC4" w:rsidRDefault="00195FEA" w:rsidP="00FA4EC4">
            <w:pPr>
              <w:pStyle w:val="Heading3"/>
              <w:outlineLvl w:val="2"/>
              <w:rPr>
                <w:szCs w:val="20"/>
                <w:lang w:val="en-US"/>
              </w:rPr>
            </w:pPr>
            <w:r>
              <w:rPr>
                <w:szCs w:val="20"/>
                <w:lang w:val="en-US"/>
              </w:rPr>
              <w:t>EVO_L</w:t>
            </w:r>
            <w:r w:rsidR="00FA4EC4" w:rsidRPr="00FA4EC4">
              <w:rPr>
                <w:szCs w:val="20"/>
                <w:lang w:val="en-US"/>
              </w:rPr>
              <w:t>ine</w:t>
            </w:r>
          </w:p>
          <w:p w:rsidR="000A25D1" w:rsidRPr="006630CD" w:rsidRDefault="00FA4EC4" w:rsidP="00FA4EC4">
            <w:pPr>
              <w:pStyle w:val="Text"/>
              <w:jc w:val="left"/>
              <w:rPr>
                <w:sz w:val="20"/>
                <w:lang w:val="en-US"/>
              </w:rPr>
            </w:pPr>
            <w:r w:rsidRPr="00FA4EC4">
              <w:rPr>
                <w:sz w:val="20"/>
                <w:lang w:val="en-US"/>
              </w:rPr>
              <w:t xml:space="preserve">Crushing </w:t>
            </w:r>
            <w:r w:rsidR="00BA37F7">
              <w:rPr>
                <w:sz w:val="20"/>
                <w:lang w:val="en-US"/>
              </w:rPr>
              <w:t xml:space="preserve">and screening </w:t>
            </w:r>
            <w:r w:rsidRPr="00FA4EC4">
              <w:rPr>
                <w:sz w:val="20"/>
                <w:lang w:val="en-US"/>
              </w:rPr>
              <w:t xml:space="preserve">plants in the EVO series are characterized by their good transport properties, </w:t>
            </w:r>
            <w:r w:rsidR="00CC5861">
              <w:rPr>
                <w:sz w:val="20"/>
                <w:lang w:val="en-US"/>
              </w:rPr>
              <w:t xml:space="preserve">flexible fields of application, </w:t>
            </w:r>
            <w:r w:rsidRPr="00FA4EC4">
              <w:rPr>
                <w:sz w:val="20"/>
                <w:lang w:val="en-US"/>
              </w:rPr>
              <w:t>and high performance with low consumption</w:t>
            </w:r>
          </w:p>
        </w:tc>
      </w:tr>
    </w:tbl>
    <w:p w:rsidR="000A25D1" w:rsidRPr="006630CD" w:rsidRDefault="000A25D1" w:rsidP="00D166AC">
      <w:pPr>
        <w:pStyle w:val="Text"/>
        <w:rPr>
          <w:lang w:val="en-US"/>
        </w:rPr>
      </w:pPr>
    </w:p>
    <w:p w:rsidR="00427118" w:rsidRPr="00EF030C" w:rsidRDefault="00EF030C" w:rsidP="00427118">
      <w:pPr>
        <w:pStyle w:val="Text"/>
        <w:rPr>
          <w:lang w:val="en-US"/>
        </w:rPr>
      </w:pPr>
      <w:r w:rsidRPr="00EF030C">
        <w:rPr>
          <w:i/>
          <w:u w:val="single"/>
          <w:lang w:val="en-US"/>
        </w:rPr>
        <w:t>Note:</w:t>
      </w:r>
      <w:r w:rsidRPr="00EF030C">
        <w:rPr>
          <w:i/>
          <w:lang w:val="en-US"/>
        </w:rPr>
        <w:t xml:space="preserve"> These photographs are only intended as a preview. For printing in publications, please use the photographs in 300 dpi resolution that are available for download from the Wirtgen GmbH / Wirtgen Group websites.</w:t>
      </w:r>
    </w:p>
    <w:p w:rsidR="00D166AC" w:rsidRPr="00EF030C" w:rsidRDefault="00D166AC" w:rsidP="00D166AC">
      <w:pPr>
        <w:pStyle w:val="Text"/>
        <w:rPr>
          <w:lang w:val="en-US"/>
        </w:rPr>
      </w:pPr>
    </w:p>
    <w:p w:rsidR="00F75B79" w:rsidRPr="00EF030C" w:rsidRDefault="00F75B79" w:rsidP="00D166AC">
      <w:pPr>
        <w:pStyle w:val="Text"/>
        <w:rPr>
          <w:lang w:val="en-US"/>
        </w:rPr>
      </w:pPr>
    </w:p>
    <w:tbl>
      <w:tblPr>
        <w:tblStyle w:val="Basic"/>
        <w:tblW w:w="0" w:type="auto"/>
        <w:tblLook w:val="04A0" w:firstRow="1" w:lastRow="0" w:firstColumn="1" w:lastColumn="0" w:noHBand="0" w:noVBand="1"/>
      </w:tblPr>
      <w:tblGrid>
        <w:gridCol w:w="4765"/>
        <w:gridCol w:w="4759"/>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EF030C" w:rsidRPr="00B23868" w:rsidRDefault="00EF030C" w:rsidP="00EF030C">
            <w:pPr>
              <w:pStyle w:val="HeadlineKontakte"/>
              <w:rPr>
                <w:rFonts w:ascii="Verdana" w:eastAsia="Calibri" w:hAnsi="Verdana" w:cs="Times New Roman"/>
                <w:caps w:val="0"/>
                <w:szCs w:val="22"/>
                <w:lang w:val="en-US"/>
              </w:rPr>
            </w:pPr>
            <w:r w:rsidRPr="00B23868">
              <w:rPr>
                <w:rFonts w:ascii="Verdana" w:eastAsia="Calibri" w:hAnsi="Verdana" w:cs="Times New Roman"/>
                <w:caps w:val="0"/>
                <w:szCs w:val="22"/>
                <w:lang w:val="en-US"/>
              </w:rPr>
              <w:t xml:space="preserve">For further information  </w:t>
            </w:r>
          </w:p>
          <w:p w:rsidR="00EF030C" w:rsidRPr="00B23868" w:rsidRDefault="00EF030C" w:rsidP="00EF030C">
            <w:pPr>
              <w:pStyle w:val="HeadlineKontakte"/>
              <w:rPr>
                <w:lang w:val="en-US"/>
              </w:rPr>
            </w:pPr>
            <w:r w:rsidRPr="00B23868">
              <w:rPr>
                <w:rFonts w:ascii="Verdana" w:eastAsia="Calibri" w:hAnsi="Verdana" w:cs="Times New Roman"/>
                <w:caps w:val="0"/>
                <w:szCs w:val="22"/>
                <w:lang w:val="en-US"/>
              </w:rPr>
              <w:t>please contact</w:t>
            </w:r>
            <w:r w:rsidRPr="00B23868">
              <w:rPr>
                <w:lang w:val="en-US"/>
              </w:rPr>
              <w:t>:</w:t>
            </w:r>
          </w:p>
          <w:p w:rsidR="00652ACB" w:rsidRDefault="00652ACB" w:rsidP="00652ACB">
            <w:pPr>
              <w:pStyle w:val="Text"/>
              <w:rPr>
                <w:lang w:val="en-US"/>
              </w:rPr>
            </w:pPr>
          </w:p>
          <w:p w:rsidR="00652ACB" w:rsidRPr="00652ACB" w:rsidRDefault="00652ACB" w:rsidP="00652ACB">
            <w:pPr>
              <w:pStyle w:val="Text"/>
              <w:rPr>
                <w:b/>
                <w:lang w:val="en-US"/>
              </w:rPr>
            </w:pPr>
            <w:r w:rsidRPr="00652ACB">
              <w:rPr>
                <w:b/>
                <w:lang w:val="en-US"/>
              </w:rPr>
              <w:t>WIRTGEN A</w:t>
            </w:r>
            <w:r w:rsidR="00D213B0">
              <w:rPr>
                <w:b/>
                <w:lang w:val="en-US"/>
              </w:rPr>
              <w:t>MERICA</w:t>
            </w:r>
          </w:p>
          <w:p w:rsidR="00652ACB" w:rsidRPr="00652ACB" w:rsidRDefault="00652ACB" w:rsidP="00652ACB">
            <w:pPr>
              <w:pStyle w:val="Text"/>
              <w:rPr>
                <w:lang w:val="en-US"/>
              </w:rPr>
            </w:pPr>
            <w:r w:rsidRPr="00652ACB">
              <w:rPr>
                <w:lang w:val="en-US"/>
              </w:rPr>
              <w:t>Director of Marketing Communications</w:t>
            </w:r>
          </w:p>
          <w:p w:rsidR="00652ACB" w:rsidRPr="00652ACB" w:rsidRDefault="00652ACB" w:rsidP="00652ACB">
            <w:pPr>
              <w:pStyle w:val="Text"/>
              <w:rPr>
                <w:lang w:val="en-US"/>
              </w:rPr>
            </w:pPr>
            <w:r w:rsidRPr="00652ACB">
              <w:rPr>
                <w:lang w:val="en-US"/>
              </w:rPr>
              <w:t xml:space="preserve">Matt Graves  </w:t>
            </w:r>
          </w:p>
          <w:p w:rsidR="00652ACB" w:rsidRPr="00652ACB" w:rsidRDefault="00652ACB" w:rsidP="00652ACB">
            <w:pPr>
              <w:pStyle w:val="Text"/>
              <w:rPr>
                <w:lang w:val="en-US"/>
              </w:rPr>
            </w:pPr>
            <w:r w:rsidRPr="00652ACB">
              <w:rPr>
                <w:lang w:val="en-US"/>
              </w:rPr>
              <w:t>6030 Dana Way</w:t>
            </w:r>
          </w:p>
          <w:p w:rsidR="00652ACB" w:rsidRPr="00652ACB" w:rsidRDefault="00652ACB" w:rsidP="00652ACB">
            <w:pPr>
              <w:pStyle w:val="Text"/>
              <w:rPr>
                <w:lang w:val="en-US"/>
              </w:rPr>
            </w:pPr>
            <w:r w:rsidRPr="00652ACB">
              <w:rPr>
                <w:lang w:val="en-US"/>
              </w:rPr>
              <w:t>Antioch, TN 37013</w:t>
            </w:r>
          </w:p>
          <w:p w:rsidR="00652ACB" w:rsidRPr="008D3AFC" w:rsidRDefault="00652ACB" w:rsidP="00652ACB">
            <w:pPr>
              <w:pStyle w:val="Text"/>
              <w:rPr>
                <w:lang w:val="it-IT"/>
              </w:rPr>
            </w:pPr>
            <w:r w:rsidRPr="008D3AFC">
              <w:rPr>
                <w:lang w:val="it-IT"/>
              </w:rPr>
              <w:t>USA</w:t>
            </w:r>
          </w:p>
          <w:p w:rsidR="00652ACB" w:rsidRPr="008D3AFC" w:rsidRDefault="00652ACB" w:rsidP="00652ACB">
            <w:pPr>
              <w:pStyle w:val="Text"/>
              <w:rPr>
                <w:lang w:val="it-IT"/>
              </w:rPr>
            </w:pPr>
            <w:r w:rsidRPr="008D3AFC">
              <w:rPr>
                <w:lang w:val="it-IT"/>
              </w:rPr>
              <w:t xml:space="preserve"> </w:t>
            </w:r>
          </w:p>
          <w:p w:rsidR="00652ACB" w:rsidRPr="008D3AFC" w:rsidRDefault="00652ACB" w:rsidP="00652ACB">
            <w:pPr>
              <w:pStyle w:val="Text"/>
              <w:rPr>
                <w:lang w:val="it-IT"/>
              </w:rPr>
            </w:pPr>
            <w:r w:rsidRPr="008D3AFC">
              <w:rPr>
                <w:lang w:val="it-IT"/>
              </w:rPr>
              <w:t>Mobile: +1 629-395-5314</w:t>
            </w:r>
          </w:p>
          <w:p w:rsidR="00652ACB" w:rsidRPr="008D3AFC" w:rsidRDefault="00652ACB" w:rsidP="00652ACB">
            <w:pPr>
              <w:pStyle w:val="Text"/>
              <w:rPr>
                <w:lang w:val="it-IT"/>
              </w:rPr>
            </w:pPr>
            <w:r w:rsidRPr="008D3AFC">
              <w:rPr>
                <w:lang w:val="it-IT"/>
              </w:rPr>
              <w:t>Fax: +1 615-501-0600</w:t>
            </w:r>
          </w:p>
          <w:p w:rsidR="00652ACB" w:rsidRPr="008D3AFC" w:rsidRDefault="00652ACB" w:rsidP="00652ACB">
            <w:pPr>
              <w:pStyle w:val="Text"/>
              <w:rPr>
                <w:lang w:val="it-IT"/>
              </w:rPr>
            </w:pPr>
            <w:r w:rsidRPr="008D3AFC">
              <w:rPr>
                <w:lang w:val="it-IT"/>
              </w:rPr>
              <w:t xml:space="preserve">E-mail: matt.graves@wirtgen-group.com </w:t>
            </w:r>
          </w:p>
          <w:p w:rsidR="00652ACB" w:rsidRDefault="00652ACB" w:rsidP="00652ACB">
            <w:pPr>
              <w:pStyle w:val="Text"/>
              <w:rPr>
                <w:lang w:val="en-US"/>
              </w:rPr>
            </w:pPr>
            <w:r w:rsidRPr="00652ACB">
              <w:rPr>
                <w:lang w:val="en-US"/>
              </w:rPr>
              <w:t>www.wirtgen-group.com/america</w:t>
            </w:r>
          </w:p>
          <w:p w:rsidR="00652ACB" w:rsidRDefault="00652ACB" w:rsidP="00EF030C">
            <w:pPr>
              <w:pStyle w:val="Text"/>
              <w:rPr>
                <w:lang w:val="en-US"/>
              </w:rPr>
            </w:pPr>
          </w:p>
          <w:p w:rsidR="00652ACB" w:rsidRDefault="00652ACB" w:rsidP="00EF030C">
            <w:pPr>
              <w:pStyle w:val="Text"/>
              <w:rPr>
                <w:lang w:val="en-US"/>
              </w:rPr>
            </w:pPr>
          </w:p>
          <w:p w:rsidR="00652ACB" w:rsidRDefault="00652ACB" w:rsidP="00EF030C">
            <w:pPr>
              <w:pStyle w:val="Text"/>
              <w:rPr>
                <w:lang w:val="en-US"/>
              </w:rPr>
            </w:pPr>
          </w:p>
          <w:p w:rsidR="00652ACB" w:rsidRDefault="00652ACB" w:rsidP="00EF030C">
            <w:pPr>
              <w:pStyle w:val="Text"/>
              <w:rPr>
                <w:lang w:val="en-US"/>
              </w:rPr>
            </w:pPr>
          </w:p>
          <w:p w:rsidR="00652ACB" w:rsidRDefault="00652ACB" w:rsidP="00EF030C">
            <w:pPr>
              <w:pStyle w:val="Text"/>
              <w:rPr>
                <w:lang w:val="en-US"/>
              </w:rPr>
            </w:pPr>
          </w:p>
          <w:p w:rsidR="00D166AC" w:rsidRPr="00D166AC" w:rsidRDefault="00D166AC" w:rsidP="00EF030C">
            <w:pPr>
              <w:pStyle w:val="Text"/>
            </w:pPr>
          </w:p>
        </w:tc>
        <w:tc>
          <w:tcPr>
            <w:tcW w:w="4832" w:type="dxa"/>
            <w:tcBorders>
              <w:left w:val="single" w:sz="48" w:space="0" w:color="FFFFFF" w:themeColor="background1"/>
            </w:tcBorders>
          </w:tcPr>
          <w:p w:rsidR="00432103" w:rsidRDefault="00432103" w:rsidP="00432103">
            <w:pPr>
              <w:pStyle w:val="Text"/>
              <w:rPr>
                <w:b/>
                <w:lang w:val="en-US"/>
              </w:rPr>
            </w:pPr>
          </w:p>
          <w:p w:rsidR="00432103" w:rsidRDefault="00432103" w:rsidP="00432103">
            <w:pPr>
              <w:pStyle w:val="Text"/>
              <w:rPr>
                <w:b/>
                <w:lang w:val="en-US"/>
              </w:rPr>
            </w:pPr>
          </w:p>
          <w:p w:rsidR="00432103" w:rsidRDefault="00432103" w:rsidP="00432103">
            <w:pPr>
              <w:pStyle w:val="Text"/>
              <w:rPr>
                <w:b/>
                <w:lang w:val="en-US"/>
              </w:rPr>
            </w:pPr>
          </w:p>
          <w:p w:rsidR="00432103" w:rsidRDefault="00432103" w:rsidP="00432103">
            <w:pPr>
              <w:pStyle w:val="Text"/>
              <w:rPr>
                <w:b/>
                <w:lang w:val="en-US"/>
              </w:rPr>
            </w:pPr>
          </w:p>
          <w:p w:rsidR="00432103" w:rsidRPr="00652ACB" w:rsidRDefault="00432103" w:rsidP="00432103">
            <w:pPr>
              <w:pStyle w:val="Text"/>
              <w:rPr>
                <w:b/>
                <w:lang w:val="en-US"/>
              </w:rPr>
            </w:pPr>
            <w:r w:rsidRPr="00652ACB">
              <w:rPr>
                <w:b/>
                <w:lang w:val="en-US"/>
              </w:rPr>
              <w:t>WIRTGEN GROUP</w:t>
            </w:r>
          </w:p>
          <w:p w:rsidR="00432103" w:rsidRPr="00564374" w:rsidRDefault="00432103" w:rsidP="00432103">
            <w:pPr>
              <w:pStyle w:val="Text"/>
              <w:rPr>
                <w:lang w:val="en-US"/>
              </w:rPr>
            </w:pPr>
            <w:r w:rsidRPr="00564374">
              <w:rPr>
                <w:lang w:val="en-US"/>
              </w:rPr>
              <w:t>Corporate Communications</w:t>
            </w:r>
          </w:p>
          <w:p w:rsidR="00432103" w:rsidRPr="00FA4EC4" w:rsidRDefault="00432103" w:rsidP="00432103">
            <w:pPr>
              <w:pStyle w:val="Text"/>
              <w:rPr>
                <w:lang w:val="en-US"/>
              </w:rPr>
            </w:pPr>
            <w:r w:rsidRPr="00FA4EC4">
              <w:rPr>
                <w:lang w:val="en-US"/>
              </w:rPr>
              <w:t>Michaela Adams, Mario Linnemann</w:t>
            </w:r>
          </w:p>
          <w:p w:rsidR="00432103" w:rsidRPr="00B403DE" w:rsidRDefault="00432103" w:rsidP="00432103">
            <w:pPr>
              <w:pStyle w:val="Text"/>
            </w:pPr>
            <w:r w:rsidRPr="00B403DE">
              <w:t>Reinhard-Wirtgen-Strasse 2</w:t>
            </w:r>
          </w:p>
          <w:p w:rsidR="00432103" w:rsidRPr="00B403DE" w:rsidRDefault="00432103" w:rsidP="00432103">
            <w:pPr>
              <w:pStyle w:val="Text"/>
            </w:pPr>
            <w:r w:rsidRPr="00B403DE">
              <w:t>53578 Windhagen</w:t>
            </w:r>
          </w:p>
          <w:p w:rsidR="00432103" w:rsidRPr="00B403DE" w:rsidRDefault="00432103" w:rsidP="00432103">
            <w:pPr>
              <w:pStyle w:val="Text"/>
            </w:pPr>
            <w:r w:rsidRPr="00B403DE">
              <w:t>Germany</w:t>
            </w:r>
          </w:p>
          <w:p w:rsidR="00432103" w:rsidRPr="00B403DE" w:rsidRDefault="00432103" w:rsidP="00432103">
            <w:pPr>
              <w:pStyle w:val="Text"/>
            </w:pPr>
          </w:p>
          <w:p w:rsidR="00432103" w:rsidRPr="00B403DE" w:rsidRDefault="00432103" w:rsidP="00432103">
            <w:pPr>
              <w:pStyle w:val="Text"/>
            </w:pPr>
            <w:r w:rsidRPr="00B403DE">
              <w:t>Phone:   +49 (0) 2645 131 – 4510</w:t>
            </w:r>
          </w:p>
          <w:p w:rsidR="00432103" w:rsidRPr="00B403DE" w:rsidRDefault="00432103" w:rsidP="00432103">
            <w:pPr>
              <w:pStyle w:val="Text"/>
            </w:pPr>
            <w:r w:rsidRPr="00B403DE">
              <w:t>Fax:       +49 (0) 2645 131 – 499</w:t>
            </w:r>
          </w:p>
          <w:p w:rsidR="00432103" w:rsidRPr="00B403DE" w:rsidRDefault="00432103" w:rsidP="00432103">
            <w:pPr>
              <w:pStyle w:val="Text"/>
            </w:pPr>
            <w:r w:rsidRPr="00B403DE">
              <w:t>E-mail:   presse@wirtgen.com</w:t>
            </w:r>
          </w:p>
          <w:p w:rsidR="0034191A" w:rsidRPr="0034191A" w:rsidRDefault="00432103" w:rsidP="00432103">
            <w:pPr>
              <w:pStyle w:val="Text"/>
            </w:pPr>
            <w:r>
              <w:t>www.wirtgen-group.com</w:t>
            </w:r>
          </w:p>
        </w:tc>
      </w:tr>
    </w:tbl>
    <w:p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032" w:rsidRDefault="00997032" w:rsidP="00E55534">
      <w:r>
        <w:separator/>
      </w:r>
    </w:p>
  </w:endnote>
  <w:endnote w:type="continuationSeparator" w:id="0">
    <w:p w:rsidR="00997032" w:rsidRDefault="00997032"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cehold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65767">
                    <w:rPr>
                      <w:noProof/>
                    </w:rPr>
                    <w:t>03</w:t>
                  </w:r>
                  <w:r w:rsidRPr="008C2DB2">
                    <w:fldChar w:fldCharType="end"/>
                  </w:r>
                </w:p>
              </w:sdtContent>
            </w:sdt>
          </w:tc>
        </w:tr>
      </w:sdtContent>
    </w:sdt>
  </w:tbl>
  <w:sdt>
    <w:sdtPr>
      <w:id w:val="-958642266"/>
      <w:lock w:val="sdtContentLocked"/>
    </w:sdtPr>
    <w:sdtEndPr/>
    <w:sdtContent>
      <w:p w:rsidR="00A171F4" w:rsidRDefault="00A171F4">
        <w:pPr>
          <w:pStyle w:val="Footer"/>
        </w:pPr>
        <w:r>
          <w:rPr>
            <w:noProof/>
            <w:lang w:val="en-US"/>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Emphasis"/>
          <w:szCs w:val="16"/>
        </w:rPr>
        <w:id w:val="-2088915428"/>
        <w:lock w:val="sdtContentLocked"/>
      </w:sdtPr>
      <w:sdtEndPr>
        <w:rPr>
          <w:rStyle w:val="DefaultParagraphFon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ooter"/>
                <w:spacing w:before="96" w:after="96"/>
              </w:pPr>
              <w:r w:rsidRPr="003E1CB6">
                <w:rPr>
                  <w:rStyle w:val="Emphasis"/>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ooter"/>
        </w:pPr>
        <w:r>
          <w:rPr>
            <w:noProof/>
            <w:lang w:val="en-US"/>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032" w:rsidRDefault="00997032" w:rsidP="00E55534">
      <w:r>
        <w:separator/>
      </w:r>
    </w:p>
  </w:footnote>
  <w:footnote w:type="continuationSeparator" w:id="0">
    <w:p w:rsidR="00997032" w:rsidRDefault="00997032"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Header"/>
          <w:rPr>
            <w:noProof/>
            <w:sz w:val="14"/>
            <w:lang w:eastAsia="de-DE"/>
          </w:rPr>
        </w:pPr>
        <w:r>
          <w:rPr>
            <w:noProof/>
            <w:lang w:val="en-US"/>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le"/>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Header"/>
          <w:rPr>
            <w:sz w:val="14"/>
          </w:rPr>
        </w:pPr>
        <w:r>
          <w:rPr>
            <w:noProof/>
            <w:lang w:val="en-US"/>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val="en-US"/>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Header"/>
        </w:pPr>
        <w:r>
          <w:rPr>
            <w:noProof/>
            <w:lang w:val="en-US"/>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en-US"/>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0pt;height:1500pt" o:bullet="t">
        <v:imagedata r:id="rId1" o:title="AZ_04a"/>
      </v:shape>
    </w:pict>
  </w:numPicBullet>
  <w:numPicBullet w:numPicBulletId="1">
    <w:pict>
      <v:shape id="_x0000_i1031"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42106"/>
    <w:rsid w:val="00050E9B"/>
    <w:rsid w:val="0005285B"/>
    <w:rsid w:val="00066D09"/>
    <w:rsid w:val="00090A18"/>
    <w:rsid w:val="0009665C"/>
    <w:rsid w:val="000A25D1"/>
    <w:rsid w:val="000C3060"/>
    <w:rsid w:val="000F4963"/>
    <w:rsid w:val="00103205"/>
    <w:rsid w:val="0012026F"/>
    <w:rsid w:val="00132055"/>
    <w:rsid w:val="00146BCE"/>
    <w:rsid w:val="00182CA8"/>
    <w:rsid w:val="00195FEA"/>
    <w:rsid w:val="001B16BB"/>
    <w:rsid w:val="001D4944"/>
    <w:rsid w:val="001F14D0"/>
    <w:rsid w:val="002152CF"/>
    <w:rsid w:val="0022702F"/>
    <w:rsid w:val="00253A2E"/>
    <w:rsid w:val="00256612"/>
    <w:rsid w:val="00260B90"/>
    <w:rsid w:val="00262491"/>
    <w:rsid w:val="002945F1"/>
    <w:rsid w:val="0029634D"/>
    <w:rsid w:val="002A0FB9"/>
    <w:rsid w:val="002C3F54"/>
    <w:rsid w:val="002E765F"/>
    <w:rsid w:val="002F108B"/>
    <w:rsid w:val="0030316D"/>
    <w:rsid w:val="00334DEF"/>
    <w:rsid w:val="0034191A"/>
    <w:rsid w:val="00343CC7"/>
    <w:rsid w:val="00354627"/>
    <w:rsid w:val="00384A08"/>
    <w:rsid w:val="003967B8"/>
    <w:rsid w:val="003A4365"/>
    <w:rsid w:val="003A753A"/>
    <w:rsid w:val="003E1CB6"/>
    <w:rsid w:val="003E3CF6"/>
    <w:rsid w:val="003E759F"/>
    <w:rsid w:val="003E7853"/>
    <w:rsid w:val="003F2E5B"/>
    <w:rsid w:val="00403373"/>
    <w:rsid w:val="00406C81"/>
    <w:rsid w:val="00412545"/>
    <w:rsid w:val="00427118"/>
    <w:rsid w:val="00430BB0"/>
    <w:rsid w:val="00432103"/>
    <w:rsid w:val="004532F9"/>
    <w:rsid w:val="004E6EF5"/>
    <w:rsid w:val="00506409"/>
    <w:rsid w:val="00530E32"/>
    <w:rsid w:val="005711A3"/>
    <w:rsid w:val="00573B2B"/>
    <w:rsid w:val="005776E9"/>
    <w:rsid w:val="005838C8"/>
    <w:rsid w:val="005942A4"/>
    <w:rsid w:val="005A4F04"/>
    <w:rsid w:val="005B5793"/>
    <w:rsid w:val="00622538"/>
    <w:rsid w:val="006330A2"/>
    <w:rsid w:val="00642EB6"/>
    <w:rsid w:val="00652ACB"/>
    <w:rsid w:val="006630CD"/>
    <w:rsid w:val="00691D0A"/>
    <w:rsid w:val="006F7602"/>
    <w:rsid w:val="00710729"/>
    <w:rsid w:val="00712A49"/>
    <w:rsid w:val="00722A17"/>
    <w:rsid w:val="0074533C"/>
    <w:rsid w:val="00752377"/>
    <w:rsid w:val="00757B83"/>
    <w:rsid w:val="00765767"/>
    <w:rsid w:val="00790FAA"/>
    <w:rsid w:val="00791A69"/>
    <w:rsid w:val="00794830"/>
    <w:rsid w:val="00797CAA"/>
    <w:rsid w:val="007B39C2"/>
    <w:rsid w:val="007C2658"/>
    <w:rsid w:val="007C6C1A"/>
    <w:rsid w:val="007D42AE"/>
    <w:rsid w:val="007E20D0"/>
    <w:rsid w:val="007F39E3"/>
    <w:rsid w:val="00820315"/>
    <w:rsid w:val="008427F2"/>
    <w:rsid w:val="00843B45"/>
    <w:rsid w:val="0085791B"/>
    <w:rsid w:val="00863129"/>
    <w:rsid w:val="00874F93"/>
    <w:rsid w:val="008B042C"/>
    <w:rsid w:val="008C2DB2"/>
    <w:rsid w:val="008D3AFC"/>
    <w:rsid w:val="008D770E"/>
    <w:rsid w:val="0090337E"/>
    <w:rsid w:val="009457D8"/>
    <w:rsid w:val="00997032"/>
    <w:rsid w:val="009A3013"/>
    <w:rsid w:val="009C2378"/>
    <w:rsid w:val="009C240E"/>
    <w:rsid w:val="009D016F"/>
    <w:rsid w:val="009E251D"/>
    <w:rsid w:val="00A171F4"/>
    <w:rsid w:val="00A24EFC"/>
    <w:rsid w:val="00A977CE"/>
    <w:rsid w:val="00AB7A4A"/>
    <w:rsid w:val="00AD131F"/>
    <w:rsid w:val="00AF3B3A"/>
    <w:rsid w:val="00AF6569"/>
    <w:rsid w:val="00B06265"/>
    <w:rsid w:val="00B403DE"/>
    <w:rsid w:val="00B90F78"/>
    <w:rsid w:val="00B9739A"/>
    <w:rsid w:val="00BA37F7"/>
    <w:rsid w:val="00BC706B"/>
    <w:rsid w:val="00BD1058"/>
    <w:rsid w:val="00BD67E8"/>
    <w:rsid w:val="00BF56B2"/>
    <w:rsid w:val="00C107ED"/>
    <w:rsid w:val="00C17BC4"/>
    <w:rsid w:val="00C457C3"/>
    <w:rsid w:val="00C62242"/>
    <w:rsid w:val="00C644CA"/>
    <w:rsid w:val="00C73005"/>
    <w:rsid w:val="00CC1083"/>
    <w:rsid w:val="00CC5861"/>
    <w:rsid w:val="00CD2282"/>
    <w:rsid w:val="00CF36C9"/>
    <w:rsid w:val="00D01E51"/>
    <w:rsid w:val="00D035E6"/>
    <w:rsid w:val="00D166AC"/>
    <w:rsid w:val="00D213B0"/>
    <w:rsid w:val="00D22FD1"/>
    <w:rsid w:val="00DA4ABF"/>
    <w:rsid w:val="00DB4BB0"/>
    <w:rsid w:val="00E14608"/>
    <w:rsid w:val="00E20005"/>
    <w:rsid w:val="00E21E67"/>
    <w:rsid w:val="00E26BA1"/>
    <w:rsid w:val="00E30EBF"/>
    <w:rsid w:val="00E3508D"/>
    <w:rsid w:val="00E52D70"/>
    <w:rsid w:val="00E55534"/>
    <w:rsid w:val="00E914D1"/>
    <w:rsid w:val="00EA6FC5"/>
    <w:rsid w:val="00EC2F5B"/>
    <w:rsid w:val="00ED3393"/>
    <w:rsid w:val="00EE745A"/>
    <w:rsid w:val="00EF030C"/>
    <w:rsid w:val="00F052E3"/>
    <w:rsid w:val="00F20920"/>
    <w:rsid w:val="00F56318"/>
    <w:rsid w:val="00F75B79"/>
    <w:rsid w:val="00F82525"/>
    <w:rsid w:val="00F97FEA"/>
    <w:rsid w:val="00FA4EC4"/>
    <w:rsid w:val="00FB3F0D"/>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semiHidden/>
    <w:qFormat/>
    <w:rsid w:val="003E7853"/>
  </w:style>
  <w:style w:type="paragraph" w:styleId="Heading1">
    <w:name w:val="heading 1"/>
    <w:basedOn w:val="Normal"/>
    <w:next w:val="Text"/>
    <w:link w:val="Heading1Char"/>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Heading2">
    <w:name w:val="heading 2"/>
    <w:basedOn w:val="Normal"/>
    <w:next w:val="Text"/>
    <w:link w:val="Heading2Char"/>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Heading3">
    <w:name w:val="heading 3"/>
    <w:basedOn w:val="Normal"/>
    <w:next w:val="Text"/>
    <w:link w:val="Heading3Char"/>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Heading4">
    <w:name w:val="heading 4"/>
    <w:basedOn w:val="Normal"/>
    <w:next w:val="Text"/>
    <w:link w:val="Heading4Char"/>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Basic">
    <w:name w:val="Basic"/>
    <w:basedOn w:val="TableNormal"/>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Heading1Char">
    <w:name w:val="Heading 1 Char"/>
    <w:basedOn w:val="DefaultParagraphFont"/>
    <w:link w:val="Heading1"/>
    <w:uiPriority w:val="9"/>
    <w:rsid w:val="00A171F4"/>
    <w:rPr>
      <w:rFonts w:eastAsiaTheme="majorEastAsia" w:cstheme="majorBidi"/>
      <w:b/>
      <w:sz w:val="40"/>
      <w:szCs w:val="32"/>
    </w:rPr>
  </w:style>
  <w:style w:type="character" w:customStyle="1" w:styleId="Heading2Char">
    <w:name w:val="Heading 2 Char"/>
    <w:basedOn w:val="DefaultParagraphFont"/>
    <w:link w:val="Heading2"/>
    <w:uiPriority w:val="9"/>
    <w:rsid w:val="002E765F"/>
    <w:rPr>
      <w:rFonts w:asciiTheme="majorHAnsi" w:eastAsiaTheme="majorEastAsia" w:hAnsiTheme="majorHAnsi" w:cstheme="majorBidi"/>
      <w:b/>
      <w:sz w:val="22"/>
      <w:szCs w:val="26"/>
    </w:rPr>
  </w:style>
  <w:style w:type="character" w:customStyle="1" w:styleId="Heading3Char">
    <w:name w:val="Heading 3 Char"/>
    <w:basedOn w:val="DefaultParagraphFont"/>
    <w:link w:val="Heading3"/>
    <w:uiPriority w:val="9"/>
    <w:rsid w:val="002E765F"/>
    <w:rPr>
      <w:rFonts w:asciiTheme="majorHAnsi" w:eastAsiaTheme="majorEastAsia" w:hAnsiTheme="majorHAnsi" w:cstheme="majorBidi"/>
      <w:b/>
      <w:sz w:val="20"/>
      <w:szCs w:val="24"/>
    </w:rPr>
  </w:style>
  <w:style w:type="character" w:customStyle="1" w:styleId="Heading4Char">
    <w:name w:val="Heading 4 Char"/>
    <w:basedOn w:val="DefaultParagraphFont"/>
    <w:link w:val="Heading4"/>
    <w:uiPriority w:val="9"/>
    <w:rsid w:val="002E765F"/>
    <w:rPr>
      <w:rFonts w:asciiTheme="majorHAnsi" w:eastAsiaTheme="majorEastAsia" w:hAnsiTheme="majorHAnsi" w:cstheme="majorBidi"/>
      <w:iCs/>
      <w:sz w:val="18"/>
      <w:szCs w:val="20"/>
    </w:rPr>
  </w:style>
  <w:style w:type="paragraph" w:styleId="Header">
    <w:name w:val="header"/>
    <w:basedOn w:val="Normal"/>
    <w:link w:val="HeaderChar"/>
    <w:uiPriority w:val="99"/>
    <w:unhideWhenUsed/>
    <w:rsid w:val="00E55534"/>
    <w:pPr>
      <w:tabs>
        <w:tab w:val="center" w:pos="4513"/>
        <w:tab w:val="right" w:pos="9026"/>
      </w:tabs>
    </w:pPr>
  </w:style>
  <w:style w:type="character" w:customStyle="1" w:styleId="HeaderChar">
    <w:name w:val="Header Char"/>
    <w:basedOn w:val="DefaultParagraphFont"/>
    <w:link w:val="Header"/>
    <w:uiPriority w:val="99"/>
    <w:rsid w:val="00E55534"/>
  </w:style>
  <w:style w:type="paragraph" w:styleId="Footer">
    <w:name w:val="footer"/>
    <w:basedOn w:val="Normal"/>
    <w:link w:val="FooterChar"/>
    <w:uiPriority w:val="99"/>
    <w:unhideWhenUsed/>
    <w:rsid w:val="00642EB6"/>
    <w:rPr>
      <w:color w:val="41535D" w:themeColor="text2"/>
      <w:sz w:val="18"/>
    </w:rPr>
  </w:style>
  <w:style w:type="character" w:customStyle="1" w:styleId="FooterChar">
    <w:name w:val="Footer Char"/>
    <w:basedOn w:val="DefaultParagraphFont"/>
    <w:link w:val="Footer"/>
    <w:uiPriority w:val="99"/>
    <w:rsid w:val="00642EB6"/>
    <w:rPr>
      <w:color w:val="41535D" w:themeColor="text2"/>
      <w:sz w:val="18"/>
    </w:rPr>
  </w:style>
  <w:style w:type="paragraph" w:styleId="BalloonText">
    <w:name w:val="Balloon Text"/>
    <w:basedOn w:val="Normal"/>
    <w:link w:val="BalloonTextChar"/>
    <w:uiPriority w:val="99"/>
    <w:semiHidden/>
    <w:unhideWhenUsed/>
    <w:rsid w:val="00E55534"/>
    <w:rPr>
      <w:rFonts w:ascii="Tahoma" w:hAnsi="Tahoma" w:cs="Tahoma"/>
    </w:rPr>
  </w:style>
  <w:style w:type="character" w:customStyle="1" w:styleId="BalloonTextChar">
    <w:name w:val="Balloon Text Char"/>
    <w:basedOn w:val="DefaultParagraphFont"/>
    <w:link w:val="BalloonText"/>
    <w:uiPriority w:val="99"/>
    <w:semiHidden/>
    <w:rsid w:val="00E55534"/>
    <w:rPr>
      <w:rFonts w:ascii="Tahoma" w:hAnsi="Tahoma" w:cs="Tahoma"/>
      <w:sz w:val="16"/>
      <w:szCs w:val="16"/>
    </w:rPr>
  </w:style>
  <w:style w:type="table" w:styleId="TableGrid">
    <w:name w:val="Table Grid"/>
    <w:basedOn w:val="TableNormal"/>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Subtitle"/>
    <w:link w:val="TitleChar"/>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leChar">
    <w:name w:val="Title Char"/>
    <w:basedOn w:val="DefaultParagraphFont"/>
    <w:link w:val="Title"/>
    <w:rsid w:val="0030316D"/>
    <w:rPr>
      <w:rFonts w:asciiTheme="majorHAnsi" w:eastAsiaTheme="majorEastAsia" w:hAnsiTheme="majorHAnsi" w:cstheme="majorBidi"/>
      <w:b/>
      <w:color w:val="5C666F" w:themeColor="accent1"/>
      <w:sz w:val="40"/>
      <w:szCs w:val="52"/>
    </w:rPr>
  </w:style>
  <w:style w:type="character" w:styleId="Emphasis">
    <w:name w:val="Emphasis"/>
    <w:basedOn w:val="DefaultParagraphFont"/>
    <w:uiPriority w:val="8"/>
    <w:qFormat/>
    <w:rsid w:val="003E1CB6"/>
    <w:rPr>
      <w:b/>
      <w:i w:val="0"/>
      <w:iCs/>
    </w:rPr>
  </w:style>
  <w:style w:type="paragraph" w:styleId="Subtitle">
    <w:name w:val="Subtitle"/>
    <w:basedOn w:val="Normal"/>
    <w:link w:val="SubtitleChar"/>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SubtitleChar">
    <w:name w:val="Subtitle Char"/>
    <w:basedOn w:val="DefaultParagraphFont"/>
    <w:link w:val="Subtitle"/>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Normal"/>
    <w:uiPriority w:val="10"/>
    <w:qFormat/>
    <w:rsid w:val="00403373"/>
    <w:pPr>
      <w:numPr>
        <w:numId w:val="18"/>
      </w:numPr>
      <w:spacing w:after="60" w:line="360" w:lineRule="exact"/>
    </w:pPr>
    <w:rPr>
      <w:b/>
      <w:sz w:val="24"/>
    </w:rPr>
  </w:style>
  <w:style w:type="numbering" w:customStyle="1" w:styleId="zzzThemen">
    <w:name w:val="zzz_Themen"/>
    <w:basedOn w:val="NoList"/>
    <w:uiPriority w:val="99"/>
    <w:rsid w:val="00403373"/>
    <w:pPr>
      <w:numPr>
        <w:numId w:val="18"/>
      </w:numPr>
    </w:pPr>
  </w:style>
  <w:style w:type="paragraph" w:styleId="ListParagraph">
    <w:name w:val="List Paragraph"/>
    <w:basedOn w:val="Normal"/>
    <w:uiPriority w:val="34"/>
    <w:semiHidden/>
    <w:qFormat/>
    <w:rsid w:val="003E1CB6"/>
    <w:pPr>
      <w:ind w:left="720"/>
      <w:contextualSpacing/>
    </w:pPr>
  </w:style>
  <w:style w:type="paragraph" w:customStyle="1" w:styleId="Kolumnentitel">
    <w:name w:val="Kolumnentitel"/>
    <w:basedOn w:val="Normal"/>
    <w:uiPriority w:val="19"/>
    <w:qFormat/>
    <w:rsid w:val="00B90F78"/>
    <w:rPr>
      <w:caps/>
      <w:sz w:val="14"/>
    </w:rPr>
  </w:style>
  <w:style w:type="paragraph" w:customStyle="1" w:styleId="Seitenzahlen">
    <w:name w:val="Seitenzahlen"/>
    <w:basedOn w:val="Normal"/>
    <w:uiPriority w:val="19"/>
    <w:qFormat/>
    <w:rsid w:val="00722A17"/>
    <w:pPr>
      <w:jc w:val="right"/>
    </w:pPr>
    <w:rPr>
      <w:caps/>
      <w:sz w:val="14"/>
    </w:rPr>
  </w:style>
  <w:style w:type="character" w:styleId="PageNumber">
    <w:name w:val="page number"/>
    <w:basedOn w:val="DefaultParagraphFont"/>
    <w:semiHidden/>
    <w:unhideWhenUsed/>
    <w:rsid w:val="007E20D0"/>
    <w:rPr>
      <w:rFonts w:ascii="Times New Roman" w:hAnsi="Times New Roman" w:cs="Times New Roman" w:hint="default"/>
    </w:rPr>
  </w:style>
  <w:style w:type="paragraph" w:customStyle="1" w:styleId="Text">
    <w:name w:val="Text"/>
    <w:basedOn w:val="Normal"/>
    <w:uiPriority w:val="4"/>
    <w:qFormat/>
    <w:rsid w:val="00A171F4"/>
    <w:pPr>
      <w:spacing w:line="280" w:lineRule="atLeast"/>
      <w:jc w:val="both"/>
    </w:pPr>
    <w:rPr>
      <w:sz w:val="22"/>
    </w:rPr>
  </w:style>
  <w:style w:type="character" w:styleId="SubtleEmphasis">
    <w:name w:val="Subtle Emphasis"/>
    <w:basedOn w:val="DefaultParagraphFont"/>
    <w:uiPriority w:val="7"/>
    <w:qFormat/>
    <w:rsid w:val="006F7602"/>
    <w:rPr>
      <w:i/>
      <w:iCs/>
      <w:color w:val="auto"/>
    </w:rPr>
  </w:style>
  <w:style w:type="numbering" w:customStyle="1" w:styleId="zzzHeadlines">
    <w:name w:val="zzz_Headlines"/>
    <w:basedOn w:val="NoList"/>
    <w:uiPriority w:val="99"/>
    <w:rsid w:val="00384A08"/>
    <w:pPr>
      <w:numPr>
        <w:numId w:val="20"/>
      </w:numPr>
    </w:pPr>
  </w:style>
  <w:style w:type="paragraph" w:customStyle="1" w:styleId="Bulletpoint1">
    <w:name w:val="Bulletpoint 1"/>
    <w:basedOn w:val="Normal"/>
    <w:uiPriority w:val="5"/>
    <w:qFormat/>
    <w:rsid w:val="003E7853"/>
    <w:pPr>
      <w:numPr>
        <w:numId w:val="22"/>
      </w:numPr>
      <w:spacing w:after="120" w:line="280" w:lineRule="atLeast"/>
      <w:contextualSpacing/>
    </w:pPr>
    <w:rPr>
      <w:sz w:val="22"/>
    </w:rPr>
  </w:style>
  <w:style w:type="paragraph" w:customStyle="1" w:styleId="Bulletpoint2">
    <w:name w:val="Bulletpoint 2"/>
    <w:basedOn w:val="Normal"/>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Normal"/>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NoList"/>
    <w:uiPriority w:val="99"/>
    <w:rsid w:val="005A4F04"/>
    <w:pPr>
      <w:numPr>
        <w:numId w:val="22"/>
      </w:numPr>
    </w:pPr>
  </w:style>
  <w:style w:type="paragraph" w:customStyle="1" w:styleId="Nummerrierung">
    <w:name w:val="Nummerrierung"/>
    <w:basedOn w:val="Normal"/>
    <w:uiPriority w:val="5"/>
    <w:qFormat/>
    <w:rsid w:val="008D770E"/>
    <w:pPr>
      <w:numPr>
        <w:numId w:val="24"/>
      </w:numPr>
      <w:spacing w:after="120"/>
    </w:pPr>
    <w:rPr>
      <w:sz w:val="18"/>
    </w:rPr>
  </w:style>
  <w:style w:type="numbering" w:customStyle="1" w:styleId="zzzNummerierung">
    <w:name w:val="zzz_Nummerierung"/>
    <w:basedOn w:val="NoList"/>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TableNormal"/>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Caption">
    <w:name w:val="caption"/>
    <w:basedOn w:val="Normal"/>
    <w:next w:val="Normal"/>
    <w:uiPriority w:val="7"/>
    <w:qFormat/>
    <w:rsid w:val="001B16BB"/>
    <w:pPr>
      <w:spacing w:before="120" w:after="120"/>
    </w:pPr>
    <w:rPr>
      <w:bCs/>
      <w:color w:val="41535D" w:themeColor="text1"/>
      <w:szCs w:val="18"/>
    </w:rPr>
  </w:style>
  <w:style w:type="paragraph" w:styleId="TOCHeading">
    <w:name w:val="TOC Heading"/>
    <w:basedOn w:val="Heading1"/>
    <w:next w:val="Normal"/>
    <w:uiPriority w:val="39"/>
    <w:qFormat/>
    <w:rsid w:val="00BD1058"/>
    <w:pPr>
      <w:spacing w:line="240" w:lineRule="auto"/>
      <w:outlineLvl w:val="9"/>
    </w:pPr>
    <w:rPr>
      <w:rFonts w:asciiTheme="majorHAnsi" w:hAnsiTheme="majorHAnsi"/>
      <w:bCs/>
      <w:szCs w:val="28"/>
      <w:lang w:eastAsia="de-DE"/>
    </w:rPr>
  </w:style>
  <w:style w:type="paragraph" w:styleId="TOC1">
    <w:name w:val="toc 1"/>
    <w:basedOn w:val="Normal"/>
    <w:next w:val="Normal"/>
    <w:autoRedefine/>
    <w:uiPriority w:val="39"/>
    <w:unhideWhenUsed/>
    <w:rsid w:val="00C457C3"/>
    <w:pPr>
      <w:tabs>
        <w:tab w:val="left" w:pos="454"/>
        <w:tab w:val="right" w:leader="dot" w:pos="9514"/>
      </w:tabs>
      <w:spacing w:after="220"/>
      <w:ind w:left="454" w:right="284" w:hanging="454"/>
    </w:pPr>
    <w:rPr>
      <w:b/>
      <w:sz w:val="22"/>
    </w:rPr>
  </w:style>
  <w:style w:type="paragraph" w:styleId="TOC2">
    <w:name w:val="toc 2"/>
    <w:basedOn w:val="Normal"/>
    <w:next w:val="Normal"/>
    <w:autoRedefine/>
    <w:uiPriority w:val="39"/>
    <w:unhideWhenUsed/>
    <w:rsid w:val="00C457C3"/>
    <w:pPr>
      <w:tabs>
        <w:tab w:val="left" w:pos="660"/>
        <w:tab w:val="right" w:leader="dot" w:pos="9514"/>
      </w:tabs>
      <w:spacing w:after="100"/>
      <w:ind w:left="454" w:right="284" w:hanging="454"/>
    </w:pPr>
    <w:rPr>
      <w:b/>
      <w:sz w:val="19"/>
    </w:rPr>
  </w:style>
  <w:style w:type="paragraph" w:styleId="TOC3">
    <w:name w:val="toc 3"/>
    <w:basedOn w:val="Normal"/>
    <w:next w:val="Normal"/>
    <w:autoRedefine/>
    <w:uiPriority w:val="39"/>
    <w:unhideWhenUsed/>
    <w:rsid w:val="00C457C3"/>
    <w:pPr>
      <w:tabs>
        <w:tab w:val="left" w:pos="964"/>
        <w:tab w:val="right" w:leader="dot" w:pos="9514"/>
      </w:tabs>
      <w:spacing w:after="100"/>
      <w:ind w:left="964" w:hanging="510"/>
    </w:pPr>
  </w:style>
  <w:style w:type="character" w:styleId="Hyperlink">
    <w:name w:val="Hyperlink"/>
    <w:basedOn w:val="DefaultParagraphFont"/>
    <w:uiPriority w:val="99"/>
    <w:unhideWhenUsed/>
    <w:rsid w:val="00BD1058"/>
    <w:rPr>
      <w:color w:val="41535D" w:themeColor="hyperlink"/>
      <w:u w:val="single"/>
    </w:rPr>
  </w:style>
  <w:style w:type="character" w:styleId="PlaceholderText">
    <w:name w:val="Placeholder Text"/>
    <w:basedOn w:val="DefaultParagraphFont"/>
    <w:uiPriority w:val="99"/>
    <w:semiHidden/>
    <w:rsid w:val="00FF52AE"/>
    <w:rPr>
      <w:color w:val="808080"/>
    </w:rPr>
  </w:style>
  <w:style w:type="paragraph" w:customStyle="1" w:styleId="HeadlineFotos">
    <w:name w:val="Headline Fotos"/>
    <w:basedOn w:val="Normal"/>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header2.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F706A-24AC-479C-B443-C8CA476C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605</Words>
  <Characters>3450</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Tom Kuennen</cp:lastModifiedBy>
  <cp:revision>13</cp:revision>
  <dcterms:created xsi:type="dcterms:W3CDTF">2018-11-29T15:28:00Z</dcterms:created>
  <dcterms:modified xsi:type="dcterms:W3CDTF">2019-02-05T21:04:00Z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